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D5" w:rsidRPr="00E079BA" w:rsidRDefault="00D17DD5" w:rsidP="00D17DD5">
      <w:pPr>
        <w:jc w:val="center"/>
        <w:rPr>
          <w:rFonts w:eastAsia="Times New Roman"/>
          <w:b/>
          <w:szCs w:val="28"/>
          <w:lang w:val="pt-BR"/>
        </w:rPr>
      </w:pPr>
      <w:r w:rsidRPr="00E079BA">
        <w:rPr>
          <w:b/>
          <w:szCs w:val="28"/>
        </w:rPr>
        <w:t xml:space="preserve">Mẫu </w:t>
      </w:r>
      <w:r w:rsidRPr="00E079BA">
        <w:rPr>
          <w:rFonts w:eastAsia="Times New Roman"/>
          <w:b/>
          <w:szCs w:val="28"/>
          <w:lang w:val="pt-BR"/>
        </w:rPr>
        <w:t>báo cáo kết quả tự đánh giá nguy cơ lây nhiễm và cam kết thực hiện đầy đủ các quy định phòng, chống dịch COVID-19 tại doanh nghiệp</w:t>
      </w:r>
    </w:p>
    <w:p w:rsidR="00D17DD5" w:rsidRPr="00E079BA" w:rsidRDefault="00D17DD5" w:rsidP="00D17DD5">
      <w:pPr>
        <w:spacing w:before="120"/>
        <w:jc w:val="center"/>
        <w:rPr>
          <w:i/>
          <w:sz w:val="24"/>
          <w:szCs w:val="24"/>
        </w:rPr>
      </w:pPr>
      <w:r w:rsidRPr="00E079BA">
        <w:rPr>
          <w:rFonts w:eastAsia="Times New Roman"/>
          <w:i/>
          <w:sz w:val="24"/>
          <w:szCs w:val="24"/>
          <w:lang w:val="pt-BR"/>
        </w:rPr>
        <w:t xml:space="preserve">(Theo Quyết định số 2194/QĐ-BCĐQG, ngày 27/5/2020 của Ban Chỉ đạo Quốc gia về phòng, chống dịch Covid-19 </w:t>
      </w:r>
      <w:r w:rsidRPr="00E079BA">
        <w:rPr>
          <w:i/>
          <w:sz w:val="24"/>
          <w:szCs w:val="24"/>
        </w:rPr>
        <w:t>2020 về việc ban hành “Hướng dẫn phòng, chống và đánh giá nguy cơ lây nhiễm dịch COVID-19 tại nơi làm việc và ký túc xá cho người lao động”)</w:t>
      </w:r>
    </w:p>
    <w:p w:rsidR="00D30A5B" w:rsidRPr="000D6C78" w:rsidRDefault="00D30A5B">
      <w:pPr>
        <w:rPr>
          <w:rFonts w:asciiTheme="majorHAnsi" w:hAnsiTheme="majorHAnsi" w:cstheme="majorHAnsi"/>
          <w:szCs w:val="28"/>
        </w:rPr>
      </w:pPr>
    </w:p>
    <w:p w:rsidR="00C50AC9" w:rsidRPr="000D6C78" w:rsidRDefault="00D30A5B">
      <w:pPr>
        <w:rPr>
          <w:rFonts w:asciiTheme="majorHAnsi" w:hAnsiTheme="majorHAnsi" w:cstheme="majorHAnsi"/>
          <w:szCs w:val="28"/>
        </w:rPr>
      </w:pPr>
      <w:r w:rsidRPr="000D6C78">
        <w:rPr>
          <w:rFonts w:asciiTheme="majorHAnsi" w:hAnsiTheme="majorHAnsi" w:cstheme="majorHAnsi"/>
          <w:szCs w:val="28"/>
        </w:rPr>
        <w:t xml:space="preserve">      TÊN DOANH NGHIỆP:</w:t>
      </w:r>
    </w:p>
    <w:tbl>
      <w:tblPr>
        <w:tblW w:w="0" w:type="auto"/>
        <w:tblLook w:val="04A0" w:firstRow="1" w:lastRow="0" w:firstColumn="1" w:lastColumn="0" w:noHBand="0" w:noVBand="1"/>
      </w:tblPr>
      <w:tblGrid>
        <w:gridCol w:w="3629"/>
        <w:gridCol w:w="5518"/>
      </w:tblGrid>
      <w:tr w:rsidR="00A45E72" w:rsidRPr="000D6C78" w:rsidTr="00342B09">
        <w:tc>
          <w:tcPr>
            <w:tcW w:w="3652" w:type="dxa"/>
          </w:tcPr>
          <w:p w:rsidR="00D30A5B" w:rsidRPr="000D6C78" w:rsidRDefault="00D30A5B" w:rsidP="00342B09">
            <w:pPr>
              <w:tabs>
                <w:tab w:val="center" w:pos="1560"/>
                <w:tab w:val="center" w:pos="6521"/>
              </w:tabs>
              <w:jc w:val="center"/>
              <w:rPr>
                <w:rFonts w:asciiTheme="majorHAnsi" w:eastAsia="Times New Roman" w:hAnsiTheme="majorHAnsi" w:cstheme="majorHAnsi"/>
                <w:b/>
                <w:szCs w:val="28"/>
                <w:lang w:val="pt-BR"/>
              </w:rPr>
            </w:pPr>
            <w:r w:rsidRPr="000D6C78">
              <w:rPr>
                <w:rFonts w:asciiTheme="majorHAnsi" w:eastAsia="Times New Roman" w:hAnsiTheme="majorHAnsi" w:cstheme="majorHAnsi"/>
                <w:b/>
                <w:szCs w:val="28"/>
                <w:lang w:val="pt-BR"/>
              </w:rPr>
              <w:t>....................................</w:t>
            </w:r>
          </w:p>
          <w:p w:rsidR="00A45E72" w:rsidRPr="000D6C78" w:rsidRDefault="00A45E72" w:rsidP="00C50AC9">
            <w:pPr>
              <w:tabs>
                <w:tab w:val="center" w:pos="1560"/>
                <w:tab w:val="center" w:pos="6521"/>
              </w:tabs>
              <w:spacing w:before="120"/>
              <w:jc w:val="center"/>
              <w:rPr>
                <w:rFonts w:asciiTheme="majorHAnsi" w:eastAsia="Times New Roman" w:hAnsiTheme="majorHAnsi" w:cstheme="majorHAnsi"/>
                <w:szCs w:val="28"/>
                <w:lang w:val="pt-BR"/>
              </w:rPr>
            </w:pPr>
          </w:p>
        </w:tc>
        <w:tc>
          <w:tcPr>
            <w:tcW w:w="5636" w:type="dxa"/>
          </w:tcPr>
          <w:p w:rsidR="00D30A5B" w:rsidRPr="000D6C78" w:rsidRDefault="00D30A5B" w:rsidP="00D30A5B">
            <w:pPr>
              <w:tabs>
                <w:tab w:val="center" w:pos="1560"/>
                <w:tab w:val="center" w:pos="6521"/>
              </w:tabs>
              <w:spacing w:before="120"/>
              <w:jc w:val="center"/>
              <w:rPr>
                <w:rFonts w:asciiTheme="majorHAnsi" w:eastAsia="Times New Roman" w:hAnsiTheme="majorHAnsi" w:cstheme="majorHAnsi"/>
                <w:i/>
                <w:szCs w:val="28"/>
                <w:lang w:val="pt-BR"/>
              </w:rPr>
            </w:pPr>
          </w:p>
          <w:p w:rsidR="00A45E72" w:rsidRPr="000D6C78" w:rsidRDefault="008023D0" w:rsidP="00D30A5B">
            <w:pPr>
              <w:tabs>
                <w:tab w:val="center" w:pos="1560"/>
                <w:tab w:val="center" w:pos="6521"/>
              </w:tabs>
              <w:spacing w:before="120"/>
              <w:jc w:val="center"/>
              <w:rPr>
                <w:rFonts w:asciiTheme="majorHAnsi" w:eastAsia="Times New Roman" w:hAnsiTheme="majorHAnsi" w:cstheme="majorHAnsi"/>
                <w:szCs w:val="28"/>
                <w:lang w:val="pt-BR"/>
              </w:rPr>
            </w:pPr>
            <w:r w:rsidRPr="000D6C78">
              <w:rPr>
                <w:rFonts w:asciiTheme="majorHAnsi" w:eastAsia="Times New Roman" w:hAnsiTheme="majorHAnsi" w:cstheme="majorHAnsi"/>
                <w:i/>
                <w:szCs w:val="28"/>
                <w:lang w:val="pt-BR"/>
              </w:rPr>
              <w:t xml:space="preserve">, ngày      tháng  </w:t>
            </w:r>
            <w:r w:rsidR="00A45E72" w:rsidRPr="000D6C78">
              <w:rPr>
                <w:rFonts w:asciiTheme="majorHAnsi" w:eastAsia="Times New Roman" w:hAnsiTheme="majorHAnsi" w:cstheme="majorHAnsi"/>
                <w:i/>
                <w:szCs w:val="28"/>
                <w:lang w:val="pt-BR"/>
              </w:rPr>
              <w:t>năm 20</w:t>
            </w:r>
            <w:r w:rsidR="00AF58AC" w:rsidRPr="000D6C78">
              <w:rPr>
                <w:rFonts w:asciiTheme="majorHAnsi" w:eastAsia="Times New Roman" w:hAnsiTheme="majorHAnsi" w:cstheme="majorHAnsi"/>
                <w:i/>
                <w:szCs w:val="28"/>
                <w:lang w:val="pt-BR"/>
              </w:rPr>
              <w:t>2</w:t>
            </w:r>
            <w:r w:rsidR="001E771E" w:rsidRPr="000D6C78">
              <w:rPr>
                <w:rFonts w:asciiTheme="majorHAnsi" w:eastAsia="Times New Roman" w:hAnsiTheme="majorHAnsi" w:cstheme="majorHAnsi"/>
                <w:i/>
                <w:szCs w:val="28"/>
                <w:lang w:val="pt-BR"/>
              </w:rPr>
              <w:t>1</w:t>
            </w:r>
          </w:p>
        </w:tc>
      </w:tr>
    </w:tbl>
    <w:p w:rsidR="00FB3FDE" w:rsidRPr="000D6C78" w:rsidRDefault="00FB3FDE" w:rsidP="00FB3FDE">
      <w:pPr>
        <w:tabs>
          <w:tab w:val="center" w:pos="1560"/>
          <w:tab w:val="center" w:pos="6521"/>
        </w:tabs>
        <w:jc w:val="center"/>
        <w:rPr>
          <w:rFonts w:asciiTheme="majorHAnsi" w:eastAsia="Times New Roman" w:hAnsiTheme="majorHAnsi" w:cstheme="majorHAnsi"/>
          <w:szCs w:val="28"/>
          <w:lang w:val="pt-BR"/>
        </w:rPr>
      </w:pPr>
    </w:p>
    <w:p w:rsidR="00E91AEB" w:rsidRPr="000D6C78" w:rsidRDefault="00E91AEB" w:rsidP="00B92763">
      <w:pPr>
        <w:tabs>
          <w:tab w:val="center" w:pos="1560"/>
          <w:tab w:val="center" w:pos="6521"/>
        </w:tabs>
        <w:spacing w:line="276" w:lineRule="auto"/>
        <w:jc w:val="center"/>
        <w:rPr>
          <w:rFonts w:asciiTheme="majorHAnsi" w:eastAsia="Times New Roman" w:hAnsiTheme="majorHAnsi" w:cstheme="majorHAnsi"/>
          <w:szCs w:val="28"/>
          <w:lang w:val="pt-BR"/>
        </w:rPr>
      </w:pPr>
    </w:p>
    <w:p w:rsidR="00EB78A1" w:rsidRPr="000D6C78" w:rsidRDefault="00A45E72" w:rsidP="00B92763">
      <w:pPr>
        <w:tabs>
          <w:tab w:val="center" w:pos="1560"/>
          <w:tab w:val="center" w:pos="6521"/>
        </w:tabs>
        <w:spacing w:line="276" w:lineRule="auto"/>
        <w:jc w:val="center"/>
        <w:rPr>
          <w:rFonts w:asciiTheme="majorHAnsi" w:eastAsia="Times New Roman" w:hAnsiTheme="majorHAnsi" w:cstheme="majorHAnsi"/>
          <w:szCs w:val="28"/>
          <w:lang w:val="pt-BR"/>
        </w:rPr>
      </w:pPr>
      <w:r w:rsidRPr="000D6C78">
        <w:rPr>
          <w:rFonts w:asciiTheme="majorHAnsi" w:eastAsia="Times New Roman" w:hAnsiTheme="majorHAnsi" w:cstheme="majorHAnsi"/>
          <w:szCs w:val="28"/>
          <w:lang w:val="pt-BR"/>
        </w:rPr>
        <w:t xml:space="preserve">Kính gửi: </w:t>
      </w:r>
      <w:r w:rsidR="00C50AC9" w:rsidRPr="000D6C78">
        <w:rPr>
          <w:rFonts w:asciiTheme="majorHAnsi" w:eastAsia="Times New Roman" w:hAnsiTheme="majorHAnsi" w:cstheme="majorHAnsi"/>
          <w:szCs w:val="28"/>
          <w:lang w:val="pt-BR"/>
        </w:rPr>
        <w:t xml:space="preserve">Ban Quản lý các Khu công nghiệp </w:t>
      </w:r>
      <w:r w:rsidR="00B92763" w:rsidRPr="000D6C78">
        <w:rPr>
          <w:rFonts w:asciiTheme="majorHAnsi" w:eastAsia="Times New Roman" w:hAnsiTheme="majorHAnsi" w:cstheme="majorHAnsi"/>
          <w:szCs w:val="28"/>
          <w:lang w:val="pt-BR"/>
        </w:rPr>
        <w:t>tỉnh Đắk Lắk</w:t>
      </w:r>
    </w:p>
    <w:p w:rsidR="00FB3FDE" w:rsidRPr="000D6C78" w:rsidRDefault="00FB3FDE" w:rsidP="00B92763">
      <w:pPr>
        <w:tabs>
          <w:tab w:val="center" w:pos="1560"/>
          <w:tab w:val="center" w:pos="6521"/>
        </w:tabs>
        <w:spacing w:line="276" w:lineRule="auto"/>
        <w:jc w:val="center"/>
        <w:rPr>
          <w:rFonts w:asciiTheme="majorHAnsi" w:eastAsia="Times New Roman" w:hAnsiTheme="majorHAnsi" w:cstheme="majorHAnsi"/>
          <w:szCs w:val="28"/>
          <w:lang w:val="pt-BR"/>
        </w:rPr>
      </w:pPr>
    </w:p>
    <w:p w:rsidR="00D30A5B" w:rsidRPr="000D6C78" w:rsidRDefault="00D30A5B" w:rsidP="00B92763">
      <w:pPr>
        <w:tabs>
          <w:tab w:val="center" w:pos="6521"/>
        </w:tabs>
        <w:spacing w:line="276" w:lineRule="auto"/>
        <w:ind w:firstLine="709"/>
        <w:jc w:val="both"/>
        <w:rPr>
          <w:rFonts w:asciiTheme="majorHAnsi" w:hAnsiTheme="majorHAnsi" w:cstheme="majorHAnsi"/>
          <w:szCs w:val="28"/>
        </w:rPr>
      </w:pPr>
    </w:p>
    <w:p w:rsidR="00C50AC9" w:rsidRPr="000D6C78" w:rsidRDefault="00C50AC9" w:rsidP="00B92763">
      <w:pPr>
        <w:tabs>
          <w:tab w:val="center" w:pos="6521"/>
        </w:tabs>
        <w:spacing w:line="276" w:lineRule="auto"/>
        <w:ind w:firstLine="709"/>
        <w:jc w:val="both"/>
        <w:rPr>
          <w:rFonts w:asciiTheme="majorHAnsi" w:hAnsiTheme="majorHAnsi" w:cstheme="majorHAnsi"/>
          <w:szCs w:val="28"/>
        </w:rPr>
      </w:pPr>
      <w:r w:rsidRPr="000D6C78">
        <w:rPr>
          <w:rFonts w:asciiTheme="majorHAnsi" w:hAnsiTheme="majorHAnsi" w:cstheme="majorHAnsi"/>
          <w:szCs w:val="28"/>
        </w:rPr>
        <w:t>Tên doanh nghiệp:………………………………………………………</w:t>
      </w:r>
    </w:p>
    <w:p w:rsidR="00C50AC9" w:rsidRPr="000D6C78" w:rsidRDefault="00C50AC9" w:rsidP="00B92763">
      <w:pPr>
        <w:tabs>
          <w:tab w:val="center" w:pos="6521"/>
        </w:tabs>
        <w:spacing w:line="276" w:lineRule="auto"/>
        <w:ind w:firstLine="709"/>
        <w:jc w:val="both"/>
        <w:rPr>
          <w:rFonts w:asciiTheme="majorHAnsi" w:hAnsiTheme="majorHAnsi" w:cstheme="majorHAnsi"/>
          <w:szCs w:val="28"/>
        </w:rPr>
      </w:pPr>
      <w:r w:rsidRPr="000D6C78">
        <w:rPr>
          <w:rFonts w:asciiTheme="majorHAnsi" w:hAnsiTheme="majorHAnsi" w:cstheme="majorHAnsi"/>
          <w:szCs w:val="28"/>
        </w:rPr>
        <w:t>Địa chỉ:…………………………………………………..………………</w:t>
      </w:r>
    </w:p>
    <w:p w:rsidR="00D30A5B" w:rsidRPr="000D6C78" w:rsidRDefault="00D30A5B" w:rsidP="00B92763">
      <w:pPr>
        <w:spacing w:line="276" w:lineRule="auto"/>
        <w:ind w:left="709"/>
        <w:jc w:val="both"/>
        <w:rPr>
          <w:rFonts w:asciiTheme="majorHAnsi" w:hAnsiTheme="majorHAnsi" w:cstheme="majorHAnsi"/>
          <w:szCs w:val="28"/>
        </w:rPr>
      </w:pPr>
      <w:r w:rsidRPr="000D6C78">
        <w:rPr>
          <w:rFonts w:asciiTheme="majorHAnsi" w:hAnsiTheme="majorHAnsi" w:cstheme="majorHAnsi"/>
          <w:szCs w:val="28"/>
        </w:rPr>
        <w:t>Điện thoại liên hệ:………………………………………...……………..</w:t>
      </w:r>
    </w:p>
    <w:p w:rsidR="00D30A5B" w:rsidRPr="000D6C78" w:rsidRDefault="00D30A5B" w:rsidP="00B92763">
      <w:pPr>
        <w:spacing w:line="276" w:lineRule="auto"/>
        <w:ind w:firstLine="709"/>
        <w:jc w:val="both"/>
        <w:rPr>
          <w:rFonts w:asciiTheme="majorHAnsi" w:hAnsiTheme="majorHAnsi" w:cstheme="majorHAnsi"/>
          <w:szCs w:val="28"/>
        </w:rPr>
      </w:pPr>
      <w:r w:rsidRPr="000D6C78">
        <w:rPr>
          <w:rFonts w:asciiTheme="majorHAnsi" w:hAnsiTheme="majorHAnsi" w:cstheme="majorHAnsi"/>
          <w:szCs w:val="28"/>
        </w:rPr>
        <w:t>Email:……………..……………………………………………………..</w:t>
      </w:r>
    </w:p>
    <w:p w:rsidR="00C50AC9" w:rsidRPr="000D6C78" w:rsidRDefault="00C50AC9" w:rsidP="00B92763">
      <w:pPr>
        <w:tabs>
          <w:tab w:val="center" w:pos="6521"/>
        </w:tabs>
        <w:spacing w:line="276" w:lineRule="auto"/>
        <w:ind w:firstLine="709"/>
        <w:jc w:val="both"/>
        <w:rPr>
          <w:rFonts w:asciiTheme="majorHAnsi" w:hAnsiTheme="majorHAnsi" w:cstheme="majorHAnsi"/>
          <w:szCs w:val="28"/>
        </w:rPr>
      </w:pPr>
      <w:r w:rsidRPr="000D6C78">
        <w:rPr>
          <w:rFonts w:asciiTheme="majorHAnsi" w:hAnsiTheme="majorHAnsi" w:cstheme="majorHAnsi"/>
          <w:szCs w:val="28"/>
        </w:rPr>
        <w:t>Người đại diện theo pháp luật:</w:t>
      </w:r>
    </w:p>
    <w:p w:rsidR="00C50AC9" w:rsidRPr="000D6C78" w:rsidRDefault="00C50AC9" w:rsidP="00B92763">
      <w:pPr>
        <w:numPr>
          <w:ilvl w:val="0"/>
          <w:numId w:val="17"/>
        </w:numPr>
        <w:spacing w:line="276" w:lineRule="auto"/>
        <w:jc w:val="both"/>
        <w:rPr>
          <w:rFonts w:asciiTheme="majorHAnsi" w:hAnsiTheme="majorHAnsi" w:cstheme="majorHAnsi"/>
          <w:szCs w:val="28"/>
        </w:rPr>
      </w:pPr>
      <w:r w:rsidRPr="000D6C78">
        <w:rPr>
          <w:rFonts w:asciiTheme="majorHAnsi" w:hAnsiTheme="majorHAnsi" w:cstheme="majorHAnsi"/>
          <w:szCs w:val="28"/>
        </w:rPr>
        <w:t>Họ và tên:……………………………………………………………</w:t>
      </w:r>
    </w:p>
    <w:p w:rsidR="00C50AC9" w:rsidRPr="000D6C78" w:rsidRDefault="00C50AC9" w:rsidP="00B92763">
      <w:pPr>
        <w:numPr>
          <w:ilvl w:val="0"/>
          <w:numId w:val="17"/>
        </w:numPr>
        <w:spacing w:line="276" w:lineRule="auto"/>
        <w:jc w:val="both"/>
        <w:rPr>
          <w:rFonts w:asciiTheme="majorHAnsi" w:hAnsiTheme="majorHAnsi" w:cstheme="majorHAnsi"/>
          <w:szCs w:val="28"/>
        </w:rPr>
      </w:pPr>
      <w:r w:rsidRPr="000D6C78">
        <w:rPr>
          <w:rFonts w:asciiTheme="majorHAnsi" w:hAnsiTheme="majorHAnsi" w:cstheme="majorHAnsi"/>
          <w:szCs w:val="28"/>
        </w:rPr>
        <w:t>Chức vụ:…………………………………………………………….</w:t>
      </w:r>
    </w:p>
    <w:p w:rsidR="00D30A5B" w:rsidRPr="000D6C78" w:rsidRDefault="00D30A5B" w:rsidP="00B92763">
      <w:pPr>
        <w:tabs>
          <w:tab w:val="center" w:pos="6521"/>
        </w:tabs>
        <w:spacing w:line="276" w:lineRule="auto"/>
        <w:ind w:firstLine="709"/>
        <w:jc w:val="both"/>
        <w:rPr>
          <w:rFonts w:asciiTheme="majorHAnsi" w:hAnsiTheme="majorHAnsi" w:cstheme="majorHAnsi"/>
          <w:szCs w:val="28"/>
        </w:rPr>
      </w:pPr>
      <w:r w:rsidRPr="000D6C78">
        <w:rPr>
          <w:rFonts w:asciiTheme="majorHAnsi" w:hAnsiTheme="majorHAnsi" w:cstheme="majorHAnsi"/>
          <w:szCs w:val="28"/>
        </w:rPr>
        <w:t>Người liên hệ khi cần thiết:</w:t>
      </w:r>
    </w:p>
    <w:p w:rsidR="00D30A5B" w:rsidRPr="000D6C78" w:rsidRDefault="00D30A5B" w:rsidP="00B92763">
      <w:pPr>
        <w:numPr>
          <w:ilvl w:val="0"/>
          <w:numId w:val="17"/>
        </w:numPr>
        <w:spacing w:line="276" w:lineRule="auto"/>
        <w:jc w:val="both"/>
        <w:rPr>
          <w:rFonts w:asciiTheme="majorHAnsi" w:hAnsiTheme="majorHAnsi" w:cstheme="majorHAnsi"/>
          <w:szCs w:val="28"/>
        </w:rPr>
      </w:pPr>
      <w:r w:rsidRPr="000D6C78">
        <w:rPr>
          <w:rFonts w:asciiTheme="majorHAnsi" w:hAnsiTheme="majorHAnsi" w:cstheme="majorHAnsi"/>
          <w:szCs w:val="28"/>
        </w:rPr>
        <w:t>Họ và tên:……………………………………………………………</w:t>
      </w:r>
    </w:p>
    <w:p w:rsidR="00D30A5B" w:rsidRPr="000D6C78" w:rsidRDefault="00D30A5B" w:rsidP="00B92763">
      <w:pPr>
        <w:numPr>
          <w:ilvl w:val="0"/>
          <w:numId w:val="17"/>
        </w:numPr>
        <w:spacing w:line="276" w:lineRule="auto"/>
        <w:jc w:val="both"/>
        <w:rPr>
          <w:rFonts w:asciiTheme="majorHAnsi" w:hAnsiTheme="majorHAnsi" w:cstheme="majorHAnsi"/>
          <w:szCs w:val="28"/>
        </w:rPr>
      </w:pPr>
      <w:r w:rsidRPr="000D6C78">
        <w:rPr>
          <w:rFonts w:asciiTheme="majorHAnsi" w:hAnsiTheme="majorHAnsi" w:cstheme="majorHAnsi"/>
          <w:szCs w:val="28"/>
        </w:rPr>
        <w:t>Chức vụ:…………………………………………………………….</w:t>
      </w:r>
    </w:p>
    <w:p w:rsidR="00D30A5B" w:rsidRPr="000D6C78" w:rsidRDefault="00D30A5B" w:rsidP="00B92763">
      <w:pPr>
        <w:pStyle w:val="ListParagraph"/>
        <w:numPr>
          <w:ilvl w:val="0"/>
          <w:numId w:val="17"/>
        </w:numPr>
        <w:spacing w:line="276" w:lineRule="auto"/>
        <w:jc w:val="both"/>
        <w:rPr>
          <w:rFonts w:asciiTheme="majorHAnsi" w:hAnsiTheme="majorHAnsi" w:cstheme="majorHAnsi"/>
          <w:szCs w:val="28"/>
        </w:rPr>
      </w:pPr>
      <w:r w:rsidRPr="000D6C78">
        <w:rPr>
          <w:rFonts w:asciiTheme="majorHAnsi" w:hAnsiTheme="majorHAnsi" w:cstheme="majorHAnsi"/>
          <w:szCs w:val="28"/>
        </w:rPr>
        <w:t>Điện thoại liên hệ:…………………………………...……………..</w:t>
      </w:r>
    </w:p>
    <w:p w:rsidR="00D30A5B" w:rsidRPr="000D6C78" w:rsidRDefault="00D30A5B" w:rsidP="00B92763">
      <w:pPr>
        <w:pStyle w:val="ListParagraph"/>
        <w:numPr>
          <w:ilvl w:val="0"/>
          <w:numId w:val="17"/>
        </w:numPr>
        <w:spacing w:line="276" w:lineRule="auto"/>
        <w:jc w:val="both"/>
        <w:rPr>
          <w:rFonts w:asciiTheme="majorHAnsi" w:hAnsiTheme="majorHAnsi" w:cstheme="majorHAnsi"/>
          <w:szCs w:val="28"/>
        </w:rPr>
      </w:pPr>
      <w:r w:rsidRPr="000D6C78">
        <w:rPr>
          <w:rFonts w:asciiTheme="majorHAnsi" w:hAnsiTheme="majorHAnsi" w:cstheme="majorHAnsi"/>
          <w:szCs w:val="28"/>
        </w:rPr>
        <w:t>Email:………..……………………………………………………..</w:t>
      </w:r>
    </w:p>
    <w:p w:rsidR="00F133CF" w:rsidRPr="000D6C78" w:rsidRDefault="002F1668" w:rsidP="00B92763">
      <w:pPr>
        <w:tabs>
          <w:tab w:val="center" w:pos="6521"/>
        </w:tabs>
        <w:spacing w:line="276" w:lineRule="auto"/>
        <w:ind w:firstLine="709"/>
        <w:jc w:val="both"/>
        <w:rPr>
          <w:rFonts w:asciiTheme="majorHAnsi" w:hAnsiTheme="majorHAnsi" w:cstheme="majorHAnsi"/>
          <w:szCs w:val="28"/>
        </w:rPr>
      </w:pPr>
      <w:r w:rsidRPr="000D6C78">
        <w:rPr>
          <w:rFonts w:asciiTheme="majorHAnsi" w:hAnsiTheme="majorHAnsi" w:cstheme="majorHAnsi"/>
          <w:szCs w:val="28"/>
        </w:rPr>
        <w:t>Tổng số lao độ</w:t>
      </w:r>
      <w:r w:rsidR="00B92763" w:rsidRPr="000D6C78">
        <w:rPr>
          <w:rFonts w:asciiTheme="majorHAnsi" w:hAnsiTheme="majorHAnsi" w:cstheme="majorHAnsi"/>
          <w:szCs w:val="28"/>
        </w:rPr>
        <w:t>ng trong tỉnh</w:t>
      </w:r>
      <w:r w:rsidRPr="000D6C78">
        <w:rPr>
          <w:rFonts w:asciiTheme="majorHAnsi" w:hAnsiTheme="majorHAnsi" w:cstheme="majorHAnsi"/>
          <w:szCs w:val="28"/>
        </w:rPr>
        <w:t>:…………………………………………..</w:t>
      </w:r>
    </w:p>
    <w:p w:rsidR="002F1668" w:rsidRPr="000D6C78" w:rsidRDefault="002F1668" w:rsidP="00B92763">
      <w:pPr>
        <w:tabs>
          <w:tab w:val="center" w:pos="6521"/>
        </w:tabs>
        <w:spacing w:line="276" w:lineRule="auto"/>
        <w:ind w:firstLine="709"/>
        <w:jc w:val="both"/>
        <w:rPr>
          <w:rFonts w:asciiTheme="majorHAnsi" w:hAnsiTheme="majorHAnsi" w:cstheme="majorHAnsi"/>
          <w:szCs w:val="28"/>
        </w:rPr>
      </w:pPr>
      <w:r w:rsidRPr="000D6C78">
        <w:rPr>
          <w:rFonts w:asciiTheme="majorHAnsi" w:hAnsiTheme="majorHAnsi" w:cstheme="majorHAnsi"/>
          <w:szCs w:val="28"/>
        </w:rPr>
        <w:t xml:space="preserve">Tổng số lao động </w:t>
      </w:r>
      <w:r w:rsidR="00B92763" w:rsidRPr="000D6C78">
        <w:rPr>
          <w:rFonts w:asciiTheme="majorHAnsi" w:hAnsiTheme="majorHAnsi" w:cstheme="majorHAnsi"/>
          <w:szCs w:val="28"/>
        </w:rPr>
        <w:t>ngoài tỉnh</w:t>
      </w:r>
      <w:r w:rsidRPr="000D6C78">
        <w:rPr>
          <w:rFonts w:asciiTheme="majorHAnsi" w:hAnsiTheme="majorHAnsi" w:cstheme="majorHAnsi"/>
          <w:szCs w:val="28"/>
        </w:rPr>
        <w:t>:…………………………………………</w:t>
      </w:r>
    </w:p>
    <w:p w:rsidR="002F1668" w:rsidRPr="000D6C78" w:rsidRDefault="002F1668" w:rsidP="00B92763">
      <w:pPr>
        <w:tabs>
          <w:tab w:val="center" w:pos="6521"/>
        </w:tabs>
        <w:spacing w:line="276" w:lineRule="auto"/>
        <w:ind w:firstLine="709"/>
        <w:jc w:val="both"/>
        <w:rPr>
          <w:rFonts w:asciiTheme="majorHAnsi" w:hAnsiTheme="majorHAnsi" w:cstheme="majorHAnsi"/>
          <w:szCs w:val="28"/>
        </w:rPr>
      </w:pPr>
      <w:r w:rsidRPr="000D6C78">
        <w:rPr>
          <w:rFonts w:asciiTheme="majorHAnsi" w:hAnsiTheme="majorHAnsi" w:cstheme="majorHAnsi"/>
          <w:szCs w:val="28"/>
        </w:rPr>
        <w:t>Địa chỉ ký túc xá cho người lao động(nếu có):………………………</w:t>
      </w:r>
    </w:p>
    <w:p w:rsidR="002F1668" w:rsidRPr="000D6C78" w:rsidRDefault="002F1668" w:rsidP="00B92763">
      <w:pPr>
        <w:tabs>
          <w:tab w:val="center" w:pos="6521"/>
        </w:tabs>
        <w:spacing w:line="276" w:lineRule="auto"/>
        <w:ind w:firstLine="709"/>
        <w:jc w:val="both"/>
        <w:rPr>
          <w:rFonts w:asciiTheme="majorHAnsi" w:hAnsiTheme="majorHAnsi" w:cstheme="majorHAnsi"/>
          <w:szCs w:val="28"/>
        </w:rPr>
      </w:pPr>
      <w:r w:rsidRPr="000D6C78">
        <w:rPr>
          <w:rFonts w:asciiTheme="majorHAnsi" w:hAnsiTheme="majorHAnsi" w:cstheme="majorHAnsi"/>
          <w:szCs w:val="28"/>
        </w:rPr>
        <w:t>…………………………………………………………………………</w:t>
      </w:r>
    </w:p>
    <w:p w:rsidR="002F1668" w:rsidRPr="000D6C78" w:rsidRDefault="002F1668" w:rsidP="00B92763">
      <w:pPr>
        <w:tabs>
          <w:tab w:val="center" w:pos="6521"/>
        </w:tabs>
        <w:spacing w:line="276" w:lineRule="auto"/>
        <w:ind w:firstLine="709"/>
        <w:jc w:val="both"/>
        <w:rPr>
          <w:rFonts w:asciiTheme="majorHAnsi" w:hAnsiTheme="majorHAnsi" w:cstheme="majorHAnsi"/>
          <w:szCs w:val="28"/>
        </w:rPr>
      </w:pPr>
      <w:r w:rsidRPr="000D6C78">
        <w:rPr>
          <w:rFonts w:asciiTheme="majorHAnsi" w:hAnsiTheme="majorHAnsi" w:cstheme="majorHAnsi"/>
          <w:szCs w:val="28"/>
        </w:rPr>
        <w:t>Số lao động đang lưu trú tại ký túc xá (nếu có):………………………</w:t>
      </w:r>
    </w:p>
    <w:p w:rsidR="00BC6782" w:rsidRPr="000D6C78" w:rsidRDefault="00BB65F2" w:rsidP="00B92763">
      <w:pPr>
        <w:tabs>
          <w:tab w:val="center" w:pos="6521"/>
        </w:tabs>
        <w:spacing w:before="120" w:after="120" w:line="276" w:lineRule="auto"/>
        <w:ind w:firstLine="709"/>
        <w:jc w:val="both"/>
        <w:rPr>
          <w:rFonts w:asciiTheme="majorHAnsi" w:hAnsiTheme="majorHAnsi" w:cstheme="majorHAnsi"/>
          <w:szCs w:val="28"/>
        </w:rPr>
      </w:pPr>
      <w:r w:rsidRPr="000D6C78">
        <w:rPr>
          <w:rFonts w:asciiTheme="majorHAnsi" w:hAnsiTheme="majorHAnsi" w:cstheme="majorHAnsi"/>
          <w:szCs w:val="28"/>
        </w:rPr>
        <w:t xml:space="preserve">Thực hiện công văn số </w:t>
      </w:r>
      <w:r w:rsidR="002F1668" w:rsidRPr="000D6C78">
        <w:rPr>
          <w:rFonts w:asciiTheme="majorHAnsi" w:hAnsiTheme="majorHAnsi" w:cstheme="majorHAnsi"/>
          <w:szCs w:val="28"/>
        </w:rPr>
        <w:t>……</w:t>
      </w:r>
      <w:r w:rsidRPr="000D6C78">
        <w:rPr>
          <w:rFonts w:asciiTheme="majorHAnsi" w:hAnsiTheme="majorHAnsi" w:cstheme="majorHAnsi"/>
          <w:szCs w:val="28"/>
        </w:rPr>
        <w:t>/</w:t>
      </w:r>
      <w:r w:rsidR="00B92763" w:rsidRPr="000D6C78">
        <w:rPr>
          <w:rFonts w:asciiTheme="majorHAnsi" w:hAnsiTheme="majorHAnsi" w:cstheme="majorHAnsi"/>
          <w:szCs w:val="28"/>
        </w:rPr>
        <w:t>KCN-QLNV</w:t>
      </w:r>
      <w:r w:rsidRPr="000D6C78">
        <w:rPr>
          <w:rFonts w:asciiTheme="majorHAnsi" w:hAnsiTheme="majorHAnsi" w:cstheme="majorHAnsi"/>
          <w:szCs w:val="28"/>
        </w:rPr>
        <w:t xml:space="preserve"> ngày  tháng </w:t>
      </w:r>
      <w:r w:rsidR="002F1668" w:rsidRPr="000D6C78">
        <w:rPr>
          <w:rFonts w:asciiTheme="majorHAnsi" w:hAnsiTheme="majorHAnsi" w:cstheme="majorHAnsi"/>
          <w:szCs w:val="28"/>
        </w:rPr>
        <w:t>5</w:t>
      </w:r>
      <w:r w:rsidRPr="000D6C78">
        <w:rPr>
          <w:rFonts w:asciiTheme="majorHAnsi" w:hAnsiTheme="majorHAnsi" w:cstheme="majorHAnsi"/>
          <w:szCs w:val="28"/>
        </w:rPr>
        <w:t xml:space="preserve"> năm 2021 của </w:t>
      </w:r>
      <w:r w:rsidR="00920E6C" w:rsidRPr="000D6C78">
        <w:rPr>
          <w:rFonts w:asciiTheme="majorHAnsi" w:hAnsiTheme="majorHAnsi" w:cstheme="majorHAnsi"/>
          <w:szCs w:val="28"/>
        </w:rPr>
        <w:t xml:space="preserve">Ban Quản lý các Khu công </w:t>
      </w:r>
      <w:r w:rsidR="00B92763" w:rsidRPr="000D6C78">
        <w:rPr>
          <w:rFonts w:asciiTheme="majorHAnsi" w:hAnsiTheme="majorHAnsi" w:cstheme="majorHAnsi"/>
          <w:szCs w:val="28"/>
        </w:rPr>
        <w:t>tỉnh Đắk Lắk</w:t>
      </w:r>
      <w:r w:rsidR="002F1668" w:rsidRPr="000D6C78">
        <w:rPr>
          <w:rFonts w:asciiTheme="majorHAnsi" w:hAnsiTheme="majorHAnsi" w:cstheme="majorHAnsi"/>
          <w:szCs w:val="28"/>
        </w:rPr>
        <w:t xml:space="preserve">về việc </w:t>
      </w:r>
      <w:r w:rsidR="00B92763" w:rsidRPr="000D6C78">
        <w:rPr>
          <w:rFonts w:asciiTheme="majorHAnsi" w:hAnsiTheme="majorHAnsi" w:cstheme="majorHAnsi"/>
          <w:szCs w:val="28"/>
        </w:rPr>
        <w:t xml:space="preserve">tiếp tục </w:t>
      </w:r>
      <w:r w:rsidR="002F1668" w:rsidRPr="000D6C78">
        <w:rPr>
          <w:rFonts w:asciiTheme="majorHAnsi" w:hAnsiTheme="majorHAnsi" w:cstheme="majorHAnsi"/>
          <w:szCs w:val="28"/>
        </w:rPr>
        <w:t>tăng cường phòng, chống dịch COVID-19 tại cơ sở sản xuất kinh doanh, KCN</w:t>
      </w:r>
      <w:r w:rsidRPr="000D6C78">
        <w:rPr>
          <w:rFonts w:asciiTheme="majorHAnsi" w:hAnsiTheme="majorHAnsi" w:cstheme="majorHAnsi"/>
          <w:szCs w:val="28"/>
        </w:rPr>
        <w:t xml:space="preserve">, Doanh nghiệp đã tiến hành tự đánh giá nguy cơ lây nhiễm dịch COVID-19 tại doanh nghiệp theo hướng dẫn tại Quyết định số 2194/QĐ-BYT ngày 27 tháng 5 năm 2020 của Ban Chỉ đạo Quốc gia phòng, chống dịch COVID-19 </w:t>
      </w:r>
      <w:r w:rsidR="002F1668" w:rsidRPr="000D6C78">
        <w:rPr>
          <w:rFonts w:asciiTheme="majorHAnsi" w:hAnsiTheme="majorHAnsi" w:cstheme="majorHAnsi"/>
          <w:szCs w:val="28"/>
        </w:rPr>
        <w:t xml:space="preserve">và cam kết </w:t>
      </w:r>
      <w:r w:rsidR="002F1668" w:rsidRPr="000D6C78">
        <w:rPr>
          <w:rFonts w:asciiTheme="majorHAnsi" w:eastAsia="Times New Roman" w:hAnsiTheme="majorHAnsi" w:cstheme="majorHAnsi"/>
          <w:szCs w:val="28"/>
          <w:lang w:val="pt-BR"/>
        </w:rPr>
        <w:t>thực hiện đầy đủ các quy định phòng, chống dịch COVID-19 như sau</w:t>
      </w:r>
      <w:r w:rsidRPr="000D6C78">
        <w:rPr>
          <w:rFonts w:asciiTheme="majorHAnsi" w:hAnsiTheme="majorHAnsi" w:cstheme="majorHAnsi"/>
          <w:szCs w:val="28"/>
        </w:rPr>
        <w:t>:</w:t>
      </w:r>
    </w:p>
    <w:p w:rsidR="002F1668" w:rsidRPr="000D6C78" w:rsidRDefault="002F1668" w:rsidP="00B92763">
      <w:pPr>
        <w:tabs>
          <w:tab w:val="center" w:pos="6521"/>
        </w:tabs>
        <w:spacing w:before="120" w:after="120" w:line="276" w:lineRule="auto"/>
        <w:jc w:val="both"/>
        <w:rPr>
          <w:rFonts w:asciiTheme="majorHAnsi" w:hAnsiTheme="majorHAnsi" w:cstheme="majorHAnsi"/>
          <w:b/>
          <w:szCs w:val="28"/>
        </w:rPr>
      </w:pPr>
      <w:r w:rsidRPr="000D6C78">
        <w:rPr>
          <w:rFonts w:asciiTheme="majorHAnsi" w:hAnsiTheme="majorHAnsi" w:cstheme="majorHAnsi"/>
          <w:b/>
          <w:szCs w:val="28"/>
        </w:rPr>
        <w:t>I. B</w:t>
      </w:r>
      <w:r w:rsidRPr="000D6C78">
        <w:rPr>
          <w:rFonts w:asciiTheme="majorHAnsi" w:eastAsia="Times New Roman" w:hAnsiTheme="majorHAnsi" w:cstheme="majorHAnsi"/>
          <w:b/>
          <w:szCs w:val="28"/>
          <w:lang w:val="pt-BR"/>
        </w:rPr>
        <w:t>áo cáo kết quả tự đánh giá nguy cơ lây nhiễm dịch COVID-19</w:t>
      </w:r>
    </w:p>
    <w:p w:rsidR="00BB65F2" w:rsidRPr="000D6C78" w:rsidRDefault="00F133CF" w:rsidP="00B92763">
      <w:pPr>
        <w:autoSpaceDE w:val="0"/>
        <w:autoSpaceDN w:val="0"/>
        <w:adjustRightInd w:val="0"/>
        <w:spacing w:line="276" w:lineRule="auto"/>
        <w:ind w:firstLine="709"/>
        <w:jc w:val="both"/>
        <w:rPr>
          <w:rFonts w:asciiTheme="majorHAnsi" w:hAnsiTheme="majorHAnsi" w:cstheme="majorHAnsi"/>
          <w:bCs/>
          <w:szCs w:val="28"/>
        </w:rPr>
      </w:pPr>
      <w:r w:rsidRPr="000D6C78">
        <w:rPr>
          <w:rFonts w:asciiTheme="majorHAnsi" w:hAnsiTheme="majorHAnsi" w:cstheme="majorHAnsi"/>
          <w:bCs/>
          <w:szCs w:val="28"/>
        </w:rPr>
        <w:t>1.</w:t>
      </w:r>
      <w:r w:rsidR="00BB65F2" w:rsidRPr="000D6C78">
        <w:rPr>
          <w:rFonts w:asciiTheme="majorHAnsi" w:hAnsiTheme="majorHAnsi" w:cstheme="majorHAnsi"/>
          <w:bCs/>
          <w:szCs w:val="28"/>
        </w:rPr>
        <w:t>Tổng số điểm chấm đạt:……….%</w:t>
      </w:r>
    </w:p>
    <w:p w:rsidR="00B92763" w:rsidRPr="000D6C78" w:rsidRDefault="00F133CF" w:rsidP="00B92763">
      <w:pPr>
        <w:autoSpaceDE w:val="0"/>
        <w:autoSpaceDN w:val="0"/>
        <w:adjustRightInd w:val="0"/>
        <w:spacing w:line="276" w:lineRule="auto"/>
        <w:ind w:firstLine="709"/>
        <w:jc w:val="both"/>
        <w:rPr>
          <w:rFonts w:asciiTheme="majorHAnsi" w:hAnsiTheme="majorHAnsi" w:cstheme="majorHAnsi"/>
          <w:bCs/>
          <w:szCs w:val="28"/>
        </w:rPr>
      </w:pPr>
      <w:r w:rsidRPr="000D6C78">
        <w:rPr>
          <w:rFonts w:asciiTheme="majorHAnsi" w:hAnsiTheme="majorHAnsi" w:cstheme="majorHAnsi"/>
          <w:bCs/>
          <w:szCs w:val="28"/>
        </w:rPr>
        <w:lastRenderedPageBreak/>
        <w:t>2.</w:t>
      </w:r>
      <w:r w:rsidR="00BB65F2" w:rsidRPr="000D6C78">
        <w:rPr>
          <w:rFonts w:asciiTheme="majorHAnsi" w:hAnsiTheme="majorHAnsi" w:cstheme="majorHAnsi"/>
          <w:bCs/>
          <w:szCs w:val="28"/>
        </w:rPr>
        <w:t>Tự xếp loại nhóm nguy cơ lây nhiễm:</w:t>
      </w:r>
      <w:r w:rsidR="002E4C3C" w:rsidRPr="000D6C78">
        <w:rPr>
          <w:rFonts w:asciiTheme="majorHAnsi" w:hAnsiTheme="majorHAnsi" w:cstheme="majorHAnsi"/>
          <w:bCs/>
          <w:szCs w:val="28"/>
        </w:rPr>
        <w:t xml:space="preserve"> (đánh dấu “X” vào cột “TỰ XẾP LOẠI” tương ứng với 1 trong 5 nguy cơ trong cột “NHÓM NGUY CƠ”)</w:t>
      </w:r>
    </w:p>
    <w:p w:rsidR="00B92763" w:rsidRPr="000D6C78" w:rsidRDefault="00B92763" w:rsidP="00BB65F2">
      <w:pPr>
        <w:autoSpaceDE w:val="0"/>
        <w:autoSpaceDN w:val="0"/>
        <w:adjustRightInd w:val="0"/>
        <w:ind w:left="720"/>
        <w:rPr>
          <w:rFonts w:asciiTheme="majorHAnsi" w:hAnsiTheme="majorHAnsi" w:cstheme="majorHAnsi"/>
          <w:bCs/>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6645"/>
        <w:gridCol w:w="1555"/>
      </w:tblGrid>
      <w:tr w:rsidR="002E4C3C" w:rsidRPr="000D6C78" w:rsidTr="00E5448D">
        <w:tc>
          <w:tcPr>
            <w:tcW w:w="948" w:type="dxa"/>
            <w:vAlign w:val="center"/>
          </w:tcPr>
          <w:p w:rsidR="002E4C3C" w:rsidRPr="000D6C78" w:rsidRDefault="002E4C3C" w:rsidP="00E5448D">
            <w:pPr>
              <w:autoSpaceDE w:val="0"/>
              <w:autoSpaceDN w:val="0"/>
              <w:adjustRightInd w:val="0"/>
              <w:jc w:val="center"/>
              <w:rPr>
                <w:rFonts w:asciiTheme="majorHAnsi" w:hAnsiTheme="majorHAnsi" w:cstheme="majorHAnsi"/>
                <w:bCs/>
                <w:szCs w:val="28"/>
              </w:rPr>
            </w:pPr>
            <w:r w:rsidRPr="000D6C78">
              <w:rPr>
                <w:rFonts w:asciiTheme="majorHAnsi" w:hAnsiTheme="majorHAnsi" w:cstheme="majorHAnsi"/>
                <w:bCs/>
                <w:szCs w:val="28"/>
              </w:rPr>
              <w:t>STT</w:t>
            </w:r>
          </w:p>
        </w:tc>
        <w:tc>
          <w:tcPr>
            <w:tcW w:w="6673" w:type="dxa"/>
            <w:vAlign w:val="center"/>
          </w:tcPr>
          <w:p w:rsidR="002E4C3C" w:rsidRPr="000D6C78" w:rsidRDefault="002E4C3C" w:rsidP="00E5448D">
            <w:pPr>
              <w:autoSpaceDE w:val="0"/>
              <w:autoSpaceDN w:val="0"/>
              <w:adjustRightInd w:val="0"/>
              <w:jc w:val="center"/>
              <w:rPr>
                <w:rFonts w:asciiTheme="majorHAnsi" w:hAnsiTheme="majorHAnsi" w:cstheme="majorHAnsi"/>
                <w:bCs/>
                <w:szCs w:val="28"/>
              </w:rPr>
            </w:pPr>
            <w:r w:rsidRPr="000D6C78">
              <w:rPr>
                <w:rFonts w:asciiTheme="majorHAnsi" w:hAnsiTheme="majorHAnsi" w:cstheme="majorHAnsi"/>
                <w:bCs/>
                <w:szCs w:val="28"/>
              </w:rPr>
              <w:t>NHÓM NGUY CƠ</w:t>
            </w:r>
          </w:p>
        </w:tc>
        <w:tc>
          <w:tcPr>
            <w:tcW w:w="1559" w:type="dxa"/>
            <w:vAlign w:val="center"/>
          </w:tcPr>
          <w:p w:rsidR="002E4C3C" w:rsidRPr="000D6C78" w:rsidRDefault="002E4C3C" w:rsidP="00E5448D">
            <w:pPr>
              <w:autoSpaceDE w:val="0"/>
              <w:autoSpaceDN w:val="0"/>
              <w:adjustRightInd w:val="0"/>
              <w:jc w:val="center"/>
              <w:rPr>
                <w:rFonts w:asciiTheme="majorHAnsi" w:hAnsiTheme="majorHAnsi" w:cstheme="majorHAnsi"/>
                <w:bCs/>
                <w:szCs w:val="28"/>
              </w:rPr>
            </w:pPr>
            <w:r w:rsidRPr="000D6C78">
              <w:rPr>
                <w:rFonts w:asciiTheme="majorHAnsi" w:hAnsiTheme="majorHAnsi" w:cstheme="majorHAnsi"/>
                <w:bCs/>
                <w:szCs w:val="28"/>
              </w:rPr>
              <w:t>TỰ XẾP LOẠI</w:t>
            </w:r>
          </w:p>
        </w:tc>
      </w:tr>
      <w:tr w:rsidR="002E4C3C" w:rsidRPr="000D6C78" w:rsidTr="00E5448D">
        <w:tc>
          <w:tcPr>
            <w:tcW w:w="948" w:type="dxa"/>
            <w:vAlign w:val="center"/>
          </w:tcPr>
          <w:p w:rsidR="002E4C3C" w:rsidRPr="000D6C78" w:rsidRDefault="002E4C3C" w:rsidP="00E5448D">
            <w:pPr>
              <w:autoSpaceDE w:val="0"/>
              <w:autoSpaceDN w:val="0"/>
              <w:adjustRightInd w:val="0"/>
              <w:jc w:val="center"/>
              <w:rPr>
                <w:rFonts w:asciiTheme="majorHAnsi" w:hAnsiTheme="majorHAnsi" w:cstheme="majorHAnsi"/>
                <w:bCs/>
                <w:szCs w:val="28"/>
              </w:rPr>
            </w:pPr>
            <w:r w:rsidRPr="000D6C78">
              <w:rPr>
                <w:rFonts w:asciiTheme="majorHAnsi" w:hAnsiTheme="majorHAnsi" w:cstheme="majorHAnsi"/>
                <w:bCs/>
                <w:szCs w:val="28"/>
              </w:rPr>
              <w:t>1</w:t>
            </w:r>
          </w:p>
        </w:tc>
        <w:tc>
          <w:tcPr>
            <w:tcW w:w="6673" w:type="dxa"/>
            <w:vAlign w:val="center"/>
          </w:tcPr>
          <w:p w:rsidR="002E4C3C" w:rsidRPr="000D6C78" w:rsidRDefault="002E4C3C" w:rsidP="00E5448D">
            <w:pPr>
              <w:autoSpaceDE w:val="0"/>
              <w:autoSpaceDN w:val="0"/>
              <w:adjustRightInd w:val="0"/>
              <w:ind w:left="720"/>
              <w:rPr>
                <w:rFonts w:asciiTheme="majorHAnsi" w:hAnsiTheme="majorHAnsi" w:cstheme="majorHAnsi"/>
                <w:bCs/>
                <w:szCs w:val="28"/>
              </w:rPr>
            </w:pPr>
            <w:r w:rsidRPr="000D6C78">
              <w:rPr>
                <w:rFonts w:asciiTheme="majorHAnsi" w:hAnsiTheme="majorHAnsi" w:cstheme="majorHAnsi"/>
                <w:bCs/>
                <w:szCs w:val="28"/>
              </w:rPr>
              <w:t>Rất ít nguy cơ</w:t>
            </w:r>
          </w:p>
          <w:p w:rsidR="002E4C3C" w:rsidRPr="000D6C78" w:rsidRDefault="002E4C3C" w:rsidP="00E5448D">
            <w:pPr>
              <w:autoSpaceDE w:val="0"/>
              <w:autoSpaceDN w:val="0"/>
              <w:adjustRightInd w:val="0"/>
              <w:rPr>
                <w:rFonts w:asciiTheme="majorHAnsi" w:hAnsiTheme="majorHAnsi" w:cstheme="majorHAnsi"/>
                <w:bCs/>
                <w:szCs w:val="28"/>
              </w:rPr>
            </w:pPr>
          </w:p>
        </w:tc>
        <w:tc>
          <w:tcPr>
            <w:tcW w:w="1559" w:type="dxa"/>
            <w:vAlign w:val="center"/>
          </w:tcPr>
          <w:p w:rsidR="002E4C3C" w:rsidRPr="000D6C78" w:rsidRDefault="002E4C3C" w:rsidP="00E5448D">
            <w:pPr>
              <w:autoSpaceDE w:val="0"/>
              <w:autoSpaceDN w:val="0"/>
              <w:adjustRightInd w:val="0"/>
              <w:jc w:val="center"/>
              <w:rPr>
                <w:rFonts w:asciiTheme="majorHAnsi" w:hAnsiTheme="majorHAnsi" w:cstheme="majorHAnsi"/>
                <w:bCs/>
                <w:szCs w:val="28"/>
              </w:rPr>
            </w:pPr>
          </w:p>
        </w:tc>
      </w:tr>
      <w:tr w:rsidR="002E4C3C" w:rsidRPr="000D6C78" w:rsidTr="00E5448D">
        <w:tc>
          <w:tcPr>
            <w:tcW w:w="948" w:type="dxa"/>
            <w:vAlign w:val="center"/>
          </w:tcPr>
          <w:p w:rsidR="002E4C3C" w:rsidRPr="000D6C78" w:rsidRDefault="002E4C3C" w:rsidP="00E5448D">
            <w:pPr>
              <w:autoSpaceDE w:val="0"/>
              <w:autoSpaceDN w:val="0"/>
              <w:adjustRightInd w:val="0"/>
              <w:jc w:val="center"/>
              <w:rPr>
                <w:rFonts w:asciiTheme="majorHAnsi" w:hAnsiTheme="majorHAnsi" w:cstheme="majorHAnsi"/>
                <w:bCs/>
                <w:szCs w:val="28"/>
              </w:rPr>
            </w:pPr>
            <w:r w:rsidRPr="000D6C78">
              <w:rPr>
                <w:rFonts w:asciiTheme="majorHAnsi" w:hAnsiTheme="majorHAnsi" w:cstheme="majorHAnsi"/>
                <w:bCs/>
                <w:szCs w:val="28"/>
              </w:rPr>
              <w:t>2</w:t>
            </w:r>
          </w:p>
        </w:tc>
        <w:tc>
          <w:tcPr>
            <w:tcW w:w="6673" w:type="dxa"/>
            <w:vAlign w:val="center"/>
          </w:tcPr>
          <w:p w:rsidR="002E4C3C" w:rsidRPr="000D6C78" w:rsidRDefault="002E4C3C" w:rsidP="00E5448D">
            <w:pPr>
              <w:autoSpaceDE w:val="0"/>
              <w:autoSpaceDN w:val="0"/>
              <w:adjustRightInd w:val="0"/>
              <w:ind w:left="720"/>
              <w:rPr>
                <w:rFonts w:asciiTheme="majorHAnsi" w:hAnsiTheme="majorHAnsi" w:cstheme="majorHAnsi"/>
                <w:bCs/>
                <w:szCs w:val="28"/>
              </w:rPr>
            </w:pPr>
            <w:r w:rsidRPr="000D6C78">
              <w:rPr>
                <w:rFonts w:asciiTheme="majorHAnsi" w:hAnsiTheme="majorHAnsi" w:cstheme="majorHAnsi"/>
                <w:bCs/>
                <w:szCs w:val="28"/>
              </w:rPr>
              <w:t>Nguy cơ lây nhiễm thấp</w:t>
            </w:r>
          </w:p>
          <w:p w:rsidR="002E4C3C" w:rsidRPr="000D6C78" w:rsidRDefault="002E4C3C" w:rsidP="00E5448D">
            <w:pPr>
              <w:autoSpaceDE w:val="0"/>
              <w:autoSpaceDN w:val="0"/>
              <w:adjustRightInd w:val="0"/>
              <w:rPr>
                <w:rFonts w:asciiTheme="majorHAnsi" w:hAnsiTheme="majorHAnsi" w:cstheme="majorHAnsi"/>
                <w:bCs/>
                <w:szCs w:val="28"/>
              </w:rPr>
            </w:pPr>
          </w:p>
        </w:tc>
        <w:tc>
          <w:tcPr>
            <w:tcW w:w="1559" w:type="dxa"/>
            <w:vAlign w:val="center"/>
          </w:tcPr>
          <w:p w:rsidR="002E4C3C" w:rsidRPr="000D6C78" w:rsidRDefault="002E4C3C" w:rsidP="00E5448D">
            <w:pPr>
              <w:autoSpaceDE w:val="0"/>
              <w:autoSpaceDN w:val="0"/>
              <w:adjustRightInd w:val="0"/>
              <w:jc w:val="center"/>
              <w:rPr>
                <w:rFonts w:asciiTheme="majorHAnsi" w:hAnsiTheme="majorHAnsi" w:cstheme="majorHAnsi"/>
                <w:bCs/>
                <w:szCs w:val="28"/>
              </w:rPr>
            </w:pPr>
          </w:p>
        </w:tc>
      </w:tr>
      <w:tr w:rsidR="002E4C3C" w:rsidRPr="000D6C78" w:rsidTr="00E5448D">
        <w:tc>
          <w:tcPr>
            <w:tcW w:w="948" w:type="dxa"/>
            <w:vAlign w:val="center"/>
          </w:tcPr>
          <w:p w:rsidR="002E4C3C" w:rsidRPr="000D6C78" w:rsidRDefault="002E4C3C" w:rsidP="00E5448D">
            <w:pPr>
              <w:autoSpaceDE w:val="0"/>
              <w:autoSpaceDN w:val="0"/>
              <w:adjustRightInd w:val="0"/>
              <w:jc w:val="center"/>
              <w:rPr>
                <w:rFonts w:asciiTheme="majorHAnsi" w:hAnsiTheme="majorHAnsi" w:cstheme="majorHAnsi"/>
                <w:bCs/>
                <w:szCs w:val="28"/>
              </w:rPr>
            </w:pPr>
            <w:r w:rsidRPr="000D6C78">
              <w:rPr>
                <w:rFonts w:asciiTheme="majorHAnsi" w:hAnsiTheme="majorHAnsi" w:cstheme="majorHAnsi"/>
                <w:bCs/>
                <w:szCs w:val="28"/>
              </w:rPr>
              <w:t>3</w:t>
            </w:r>
          </w:p>
        </w:tc>
        <w:tc>
          <w:tcPr>
            <w:tcW w:w="6673" w:type="dxa"/>
            <w:vAlign w:val="center"/>
          </w:tcPr>
          <w:p w:rsidR="002E4C3C" w:rsidRPr="000D6C78" w:rsidRDefault="002E4C3C" w:rsidP="00E5448D">
            <w:pPr>
              <w:autoSpaceDE w:val="0"/>
              <w:autoSpaceDN w:val="0"/>
              <w:adjustRightInd w:val="0"/>
              <w:ind w:left="720"/>
              <w:rPr>
                <w:rFonts w:asciiTheme="majorHAnsi" w:hAnsiTheme="majorHAnsi" w:cstheme="majorHAnsi"/>
                <w:bCs/>
                <w:szCs w:val="28"/>
              </w:rPr>
            </w:pPr>
            <w:r w:rsidRPr="000D6C78">
              <w:rPr>
                <w:rFonts w:asciiTheme="majorHAnsi" w:hAnsiTheme="majorHAnsi" w:cstheme="majorHAnsi"/>
                <w:bCs/>
                <w:szCs w:val="28"/>
              </w:rPr>
              <w:t>Nguy cơ lây nhiễm trung bình</w:t>
            </w:r>
          </w:p>
          <w:p w:rsidR="002E4C3C" w:rsidRPr="000D6C78" w:rsidRDefault="002E4C3C" w:rsidP="00E5448D">
            <w:pPr>
              <w:autoSpaceDE w:val="0"/>
              <w:autoSpaceDN w:val="0"/>
              <w:adjustRightInd w:val="0"/>
              <w:rPr>
                <w:rFonts w:asciiTheme="majorHAnsi" w:hAnsiTheme="majorHAnsi" w:cstheme="majorHAnsi"/>
                <w:bCs/>
                <w:szCs w:val="28"/>
              </w:rPr>
            </w:pPr>
          </w:p>
        </w:tc>
        <w:tc>
          <w:tcPr>
            <w:tcW w:w="1559" w:type="dxa"/>
            <w:vAlign w:val="center"/>
          </w:tcPr>
          <w:p w:rsidR="002E4C3C" w:rsidRPr="000D6C78" w:rsidRDefault="002E4C3C" w:rsidP="00E5448D">
            <w:pPr>
              <w:autoSpaceDE w:val="0"/>
              <w:autoSpaceDN w:val="0"/>
              <w:adjustRightInd w:val="0"/>
              <w:jc w:val="center"/>
              <w:rPr>
                <w:rFonts w:asciiTheme="majorHAnsi" w:hAnsiTheme="majorHAnsi" w:cstheme="majorHAnsi"/>
                <w:bCs/>
                <w:szCs w:val="28"/>
              </w:rPr>
            </w:pPr>
          </w:p>
        </w:tc>
      </w:tr>
      <w:tr w:rsidR="002E4C3C" w:rsidRPr="000D6C78" w:rsidTr="00E5448D">
        <w:tc>
          <w:tcPr>
            <w:tcW w:w="948" w:type="dxa"/>
            <w:vAlign w:val="center"/>
          </w:tcPr>
          <w:p w:rsidR="002E4C3C" w:rsidRPr="000D6C78" w:rsidRDefault="002E4C3C" w:rsidP="00E5448D">
            <w:pPr>
              <w:autoSpaceDE w:val="0"/>
              <w:autoSpaceDN w:val="0"/>
              <w:adjustRightInd w:val="0"/>
              <w:jc w:val="center"/>
              <w:rPr>
                <w:rFonts w:asciiTheme="majorHAnsi" w:hAnsiTheme="majorHAnsi" w:cstheme="majorHAnsi"/>
                <w:bCs/>
                <w:szCs w:val="28"/>
              </w:rPr>
            </w:pPr>
            <w:r w:rsidRPr="000D6C78">
              <w:rPr>
                <w:rFonts w:asciiTheme="majorHAnsi" w:hAnsiTheme="majorHAnsi" w:cstheme="majorHAnsi"/>
                <w:bCs/>
                <w:szCs w:val="28"/>
              </w:rPr>
              <w:t>4</w:t>
            </w:r>
          </w:p>
        </w:tc>
        <w:tc>
          <w:tcPr>
            <w:tcW w:w="6673" w:type="dxa"/>
            <w:vAlign w:val="center"/>
          </w:tcPr>
          <w:p w:rsidR="002E4C3C" w:rsidRPr="000D6C78" w:rsidRDefault="002E4C3C" w:rsidP="00E5448D">
            <w:pPr>
              <w:autoSpaceDE w:val="0"/>
              <w:autoSpaceDN w:val="0"/>
              <w:adjustRightInd w:val="0"/>
              <w:ind w:left="720"/>
              <w:rPr>
                <w:rFonts w:asciiTheme="majorHAnsi" w:hAnsiTheme="majorHAnsi" w:cstheme="majorHAnsi"/>
                <w:bCs/>
                <w:szCs w:val="28"/>
              </w:rPr>
            </w:pPr>
            <w:r w:rsidRPr="000D6C78">
              <w:rPr>
                <w:rFonts w:asciiTheme="majorHAnsi" w:hAnsiTheme="majorHAnsi" w:cstheme="majorHAnsi"/>
                <w:bCs/>
                <w:szCs w:val="28"/>
              </w:rPr>
              <w:t>Nguy cơ lây nhiễm cao</w:t>
            </w:r>
          </w:p>
          <w:p w:rsidR="002E4C3C" w:rsidRPr="000D6C78" w:rsidRDefault="002E4C3C" w:rsidP="00E5448D">
            <w:pPr>
              <w:autoSpaceDE w:val="0"/>
              <w:autoSpaceDN w:val="0"/>
              <w:adjustRightInd w:val="0"/>
              <w:rPr>
                <w:rFonts w:asciiTheme="majorHAnsi" w:hAnsiTheme="majorHAnsi" w:cstheme="majorHAnsi"/>
                <w:bCs/>
                <w:szCs w:val="28"/>
              </w:rPr>
            </w:pPr>
          </w:p>
        </w:tc>
        <w:tc>
          <w:tcPr>
            <w:tcW w:w="1559" w:type="dxa"/>
            <w:vAlign w:val="center"/>
          </w:tcPr>
          <w:p w:rsidR="002E4C3C" w:rsidRPr="000D6C78" w:rsidRDefault="002E4C3C" w:rsidP="00E5448D">
            <w:pPr>
              <w:autoSpaceDE w:val="0"/>
              <w:autoSpaceDN w:val="0"/>
              <w:adjustRightInd w:val="0"/>
              <w:jc w:val="center"/>
              <w:rPr>
                <w:rFonts w:asciiTheme="majorHAnsi" w:hAnsiTheme="majorHAnsi" w:cstheme="majorHAnsi"/>
                <w:bCs/>
                <w:szCs w:val="28"/>
              </w:rPr>
            </w:pPr>
          </w:p>
        </w:tc>
      </w:tr>
      <w:tr w:rsidR="002E4C3C" w:rsidRPr="000D6C78" w:rsidTr="00E5448D">
        <w:tc>
          <w:tcPr>
            <w:tcW w:w="948" w:type="dxa"/>
            <w:vAlign w:val="center"/>
          </w:tcPr>
          <w:p w:rsidR="002E4C3C" w:rsidRPr="000D6C78" w:rsidRDefault="002E4C3C" w:rsidP="00E5448D">
            <w:pPr>
              <w:autoSpaceDE w:val="0"/>
              <w:autoSpaceDN w:val="0"/>
              <w:adjustRightInd w:val="0"/>
              <w:jc w:val="center"/>
              <w:rPr>
                <w:rFonts w:asciiTheme="majorHAnsi" w:hAnsiTheme="majorHAnsi" w:cstheme="majorHAnsi"/>
                <w:bCs/>
                <w:szCs w:val="28"/>
              </w:rPr>
            </w:pPr>
            <w:r w:rsidRPr="000D6C78">
              <w:rPr>
                <w:rFonts w:asciiTheme="majorHAnsi" w:hAnsiTheme="majorHAnsi" w:cstheme="majorHAnsi"/>
                <w:bCs/>
                <w:szCs w:val="28"/>
              </w:rPr>
              <w:t>5</w:t>
            </w:r>
          </w:p>
        </w:tc>
        <w:tc>
          <w:tcPr>
            <w:tcW w:w="6673" w:type="dxa"/>
            <w:vAlign w:val="center"/>
          </w:tcPr>
          <w:p w:rsidR="002E4C3C" w:rsidRPr="000D6C78" w:rsidRDefault="002E4C3C" w:rsidP="00E5448D">
            <w:pPr>
              <w:autoSpaceDE w:val="0"/>
              <w:autoSpaceDN w:val="0"/>
              <w:adjustRightInd w:val="0"/>
              <w:ind w:left="720"/>
              <w:rPr>
                <w:rFonts w:asciiTheme="majorHAnsi" w:hAnsiTheme="majorHAnsi" w:cstheme="majorHAnsi"/>
                <w:bCs/>
                <w:szCs w:val="28"/>
              </w:rPr>
            </w:pPr>
            <w:r w:rsidRPr="000D6C78">
              <w:rPr>
                <w:rFonts w:asciiTheme="majorHAnsi" w:hAnsiTheme="majorHAnsi" w:cstheme="majorHAnsi"/>
                <w:bCs/>
                <w:szCs w:val="28"/>
              </w:rPr>
              <w:t>Nguy cơ lây nhiễm rất cao</w:t>
            </w:r>
          </w:p>
          <w:p w:rsidR="002E4C3C" w:rsidRPr="000D6C78" w:rsidRDefault="002E4C3C" w:rsidP="00E5448D">
            <w:pPr>
              <w:autoSpaceDE w:val="0"/>
              <w:autoSpaceDN w:val="0"/>
              <w:adjustRightInd w:val="0"/>
              <w:rPr>
                <w:rFonts w:asciiTheme="majorHAnsi" w:hAnsiTheme="majorHAnsi" w:cstheme="majorHAnsi"/>
                <w:bCs/>
                <w:szCs w:val="28"/>
              </w:rPr>
            </w:pPr>
          </w:p>
        </w:tc>
        <w:tc>
          <w:tcPr>
            <w:tcW w:w="1559" w:type="dxa"/>
            <w:vAlign w:val="center"/>
          </w:tcPr>
          <w:p w:rsidR="002E4C3C" w:rsidRPr="000D6C78" w:rsidRDefault="002E4C3C" w:rsidP="00E5448D">
            <w:pPr>
              <w:autoSpaceDE w:val="0"/>
              <w:autoSpaceDN w:val="0"/>
              <w:adjustRightInd w:val="0"/>
              <w:jc w:val="center"/>
              <w:rPr>
                <w:rFonts w:asciiTheme="majorHAnsi" w:hAnsiTheme="majorHAnsi" w:cstheme="majorHAnsi"/>
                <w:bCs/>
                <w:szCs w:val="28"/>
              </w:rPr>
            </w:pPr>
          </w:p>
        </w:tc>
      </w:tr>
    </w:tbl>
    <w:p w:rsidR="00F133CF" w:rsidRPr="000D6C78" w:rsidRDefault="00F133CF" w:rsidP="00F133CF">
      <w:pPr>
        <w:autoSpaceDE w:val="0"/>
        <w:autoSpaceDN w:val="0"/>
        <w:adjustRightInd w:val="0"/>
        <w:ind w:left="720"/>
        <w:rPr>
          <w:rFonts w:asciiTheme="majorHAnsi" w:hAnsiTheme="majorHAnsi" w:cstheme="majorHAnsi"/>
          <w:b/>
          <w:bCs/>
          <w:szCs w:val="28"/>
        </w:rPr>
      </w:pPr>
    </w:p>
    <w:p w:rsidR="002E4C3C" w:rsidRPr="000D6C78" w:rsidRDefault="00F133CF" w:rsidP="00F133CF">
      <w:pPr>
        <w:autoSpaceDE w:val="0"/>
        <w:autoSpaceDN w:val="0"/>
        <w:adjustRightInd w:val="0"/>
        <w:ind w:firstLine="720"/>
        <w:jc w:val="both"/>
        <w:rPr>
          <w:rFonts w:asciiTheme="majorHAnsi" w:hAnsiTheme="majorHAnsi" w:cstheme="majorHAnsi"/>
          <w:bCs/>
          <w:szCs w:val="28"/>
        </w:rPr>
      </w:pPr>
      <w:r w:rsidRPr="000D6C78">
        <w:rPr>
          <w:rFonts w:asciiTheme="majorHAnsi" w:hAnsiTheme="majorHAnsi" w:cstheme="majorHAnsi"/>
          <w:bCs/>
          <w:szCs w:val="28"/>
        </w:rPr>
        <w:t xml:space="preserve">3. </w:t>
      </w:r>
      <w:r w:rsidR="002E4C3C" w:rsidRPr="000D6C78">
        <w:rPr>
          <w:rFonts w:asciiTheme="majorHAnsi" w:hAnsiTheme="majorHAnsi" w:cstheme="majorHAnsi"/>
          <w:bCs/>
          <w:szCs w:val="28"/>
        </w:rPr>
        <w:t>Các tồn tại cần khắc phục:</w:t>
      </w:r>
    </w:p>
    <w:p w:rsidR="002E4C3C" w:rsidRPr="000D6C78" w:rsidRDefault="00FD7AD5" w:rsidP="00F133CF">
      <w:pPr>
        <w:autoSpaceDE w:val="0"/>
        <w:autoSpaceDN w:val="0"/>
        <w:adjustRightInd w:val="0"/>
        <w:ind w:left="720"/>
        <w:jc w:val="both"/>
        <w:rPr>
          <w:rFonts w:asciiTheme="majorHAnsi" w:hAnsiTheme="majorHAnsi" w:cstheme="majorHAnsi"/>
          <w:bCs/>
          <w:szCs w:val="28"/>
        </w:rPr>
      </w:pPr>
      <w:r w:rsidRPr="000D6C78">
        <w:rPr>
          <w:rFonts w:asciiTheme="majorHAnsi" w:hAnsiTheme="majorHAnsi" w:cstheme="majorHAnsi"/>
          <w:bCs/>
          <w:szCs w:val="28"/>
        </w:rPr>
        <w:t>…………………………………………………………………………………………………………………………………………………………</w:t>
      </w:r>
    </w:p>
    <w:p w:rsidR="00FD7AD5" w:rsidRPr="000D6C78" w:rsidRDefault="00FD7AD5" w:rsidP="00F133CF">
      <w:pPr>
        <w:autoSpaceDE w:val="0"/>
        <w:autoSpaceDN w:val="0"/>
        <w:adjustRightInd w:val="0"/>
        <w:ind w:left="720"/>
        <w:jc w:val="both"/>
        <w:rPr>
          <w:rFonts w:asciiTheme="majorHAnsi" w:hAnsiTheme="majorHAnsi" w:cstheme="majorHAnsi"/>
          <w:bCs/>
          <w:szCs w:val="28"/>
        </w:rPr>
      </w:pPr>
      <w:r w:rsidRPr="000D6C78">
        <w:rPr>
          <w:rFonts w:asciiTheme="majorHAnsi" w:hAnsiTheme="majorHAnsi" w:cstheme="majorHAnsi"/>
          <w:bCs/>
          <w:szCs w:val="28"/>
        </w:rPr>
        <w:t>…………………………………………………………………………………………………………………………………………………………</w:t>
      </w:r>
    </w:p>
    <w:p w:rsidR="002E4C3C" w:rsidRPr="000D6C78" w:rsidRDefault="00F133CF" w:rsidP="00F133CF">
      <w:pPr>
        <w:autoSpaceDE w:val="0"/>
        <w:autoSpaceDN w:val="0"/>
        <w:adjustRightInd w:val="0"/>
        <w:ind w:firstLine="720"/>
        <w:jc w:val="both"/>
        <w:rPr>
          <w:rFonts w:asciiTheme="majorHAnsi" w:hAnsiTheme="majorHAnsi" w:cstheme="majorHAnsi"/>
          <w:bCs/>
          <w:szCs w:val="28"/>
        </w:rPr>
      </w:pPr>
      <w:r w:rsidRPr="000D6C78">
        <w:rPr>
          <w:rFonts w:asciiTheme="majorHAnsi" w:hAnsiTheme="majorHAnsi" w:cstheme="majorHAnsi"/>
          <w:bCs/>
          <w:szCs w:val="28"/>
        </w:rPr>
        <w:t xml:space="preserve">4. </w:t>
      </w:r>
      <w:r w:rsidR="002E4C3C" w:rsidRPr="000D6C78">
        <w:rPr>
          <w:rFonts w:asciiTheme="majorHAnsi" w:hAnsiTheme="majorHAnsi" w:cstheme="majorHAnsi"/>
          <w:bCs/>
          <w:szCs w:val="28"/>
        </w:rPr>
        <w:t>Giải pháp và thời gian khắc phục các tồn tại:</w:t>
      </w:r>
    </w:p>
    <w:p w:rsidR="002409D3" w:rsidRPr="000D6C78" w:rsidRDefault="002409D3" w:rsidP="00F133CF">
      <w:pPr>
        <w:pStyle w:val="ListParagraph"/>
        <w:jc w:val="both"/>
        <w:rPr>
          <w:rFonts w:asciiTheme="majorHAnsi" w:hAnsiTheme="majorHAnsi" w:cstheme="majorHAnsi"/>
          <w:bCs/>
          <w:szCs w:val="28"/>
        </w:rPr>
      </w:pPr>
    </w:p>
    <w:p w:rsidR="002409D3" w:rsidRPr="000D6C78" w:rsidRDefault="00DC7AC5" w:rsidP="00DC7AC5">
      <w:pPr>
        <w:autoSpaceDE w:val="0"/>
        <w:autoSpaceDN w:val="0"/>
        <w:adjustRightInd w:val="0"/>
        <w:ind w:firstLine="720"/>
        <w:jc w:val="both"/>
        <w:rPr>
          <w:rFonts w:asciiTheme="majorHAnsi" w:hAnsiTheme="majorHAnsi" w:cstheme="majorHAnsi"/>
          <w:szCs w:val="28"/>
        </w:rPr>
      </w:pPr>
      <w:r w:rsidRPr="000D6C78">
        <w:rPr>
          <w:rFonts w:asciiTheme="majorHAnsi" w:hAnsiTheme="majorHAnsi" w:cstheme="majorHAnsi"/>
          <w:bCs/>
          <w:szCs w:val="28"/>
        </w:rPr>
        <w:t xml:space="preserve">5. </w:t>
      </w:r>
      <w:r w:rsidR="002409D3" w:rsidRPr="000D6C78">
        <w:rPr>
          <w:rFonts w:asciiTheme="majorHAnsi" w:hAnsiTheme="majorHAnsi" w:cstheme="majorHAnsi"/>
          <w:bCs/>
          <w:szCs w:val="28"/>
        </w:rPr>
        <w:t xml:space="preserve">Doanh nghiệp đính kèm </w:t>
      </w:r>
      <w:r w:rsidRPr="000D6C78">
        <w:rPr>
          <w:rFonts w:asciiTheme="majorHAnsi" w:hAnsiTheme="majorHAnsi" w:cstheme="majorHAnsi"/>
          <w:bCs/>
          <w:szCs w:val="28"/>
        </w:rPr>
        <w:t xml:space="preserve">các bảng thống kê </w:t>
      </w:r>
      <w:r w:rsidR="002409D3" w:rsidRPr="000D6C78">
        <w:rPr>
          <w:rFonts w:asciiTheme="majorHAnsi" w:hAnsiTheme="majorHAnsi" w:cstheme="majorHAnsi"/>
          <w:bCs/>
          <w:szCs w:val="28"/>
        </w:rPr>
        <w:t xml:space="preserve">việc thực hiện những việc cần làm theo hướng dẫn tại các Phụ lục : 1,2,3,4,5,6 kèm theo </w:t>
      </w:r>
      <w:r w:rsidR="002409D3" w:rsidRPr="000D6C78">
        <w:rPr>
          <w:rFonts w:asciiTheme="majorHAnsi" w:hAnsiTheme="majorHAnsi" w:cstheme="majorHAnsi"/>
          <w:szCs w:val="28"/>
        </w:rPr>
        <w:t>Quyết định số 2194/QĐ-BYT ngày 27 tháng 5 năm 2020 của Ban Chỉ đạo Quốc gia phòng, chống dịch COVID-19.</w:t>
      </w:r>
    </w:p>
    <w:p w:rsidR="002F1668" w:rsidRPr="000D6C78" w:rsidRDefault="002F1668" w:rsidP="002F1668">
      <w:pPr>
        <w:rPr>
          <w:rFonts w:asciiTheme="majorHAnsi" w:hAnsiTheme="majorHAnsi" w:cstheme="majorHAnsi"/>
          <w:b/>
          <w:szCs w:val="28"/>
        </w:rPr>
      </w:pPr>
    </w:p>
    <w:p w:rsidR="002F1668" w:rsidRPr="000D6C78" w:rsidRDefault="002F1668" w:rsidP="002F1668">
      <w:pPr>
        <w:rPr>
          <w:rFonts w:asciiTheme="majorHAnsi" w:hAnsiTheme="majorHAnsi" w:cstheme="majorHAnsi"/>
          <w:b/>
          <w:szCs w:val="28"/>
        </w:rPr>
      </w:pPr>
      <w:r w:rsidRPr="000D6C78">
        <w:rPr>
          <w:rFonts w:asciiTheme="majorHAnsi" w:hAnsiTheme="majorHAnsi" w:cstheme="majorHAnsi"/>
          <w:b/>
          <w:szCs w:val="28"/>
        </w:rPr>
        <w:t>II.</w:t>
      </w:r>
      <w:r w:rsidRPr="000D6C78">
        <w:rPr>
          <w:rFonts w:asciiTheme="majorHAnsi" w:eastAsia="Times New Roman" w:hAnsiTheme="majorHAnsi" w:cstheme="majorHAnsi"/>
          <w:b/>
          <w:szCs w:val="28"/>
          <w:lang w:val="pt-BR"/>
        </w:rPr>
        <w:t xml:space="preserve"> Cam kết thực hiện đầy đủ các quy định phòng, chống dịch COVID-19 tại doanh nghiệp</w:t>
      </w:r>
    </w:p>
    <w:p w:rsidR="00DC7AC5" w:rsidRPr="000D6C78" w:rsidRDefault="002F1668" w:rsidP="00DC7AC5">
      <w:pPr>
        <w:autoSpaceDE w:val="0"/>
        <w:autoSpaceDN w:val="0"/>
        <w:adjustRightInd w:val="0"/>
        <w:ind w:firstLine="720"/>
        <w:jc w:val="both"/>
        <w:rPr>
          <w:rFonts w:asciiTheme="majorHAnsi" w:hAnsiTheme="majorHAnsi" w:cstheme="majorHAnsi"/>
          <w:szCs w:val="28"/>
        </w:rPr>
      </w:pPr>
      <w:r w:rsidRPr="000D6C78">
        <w:rPr>
          <w:rFonts w:asciiTheme="majorHAnsi" w:hAnsiTheme="majorHAnsi" w:cstheme="majorHAnsi"/>
          <w:szCs w:val="28"/>
        </w:rPr>
        <w:t>Doanh nghiệp cam kết thực hiện đầy đủ các quy định phòng, chống dịch COVID-19, chịu trách nhiệm về công tác phòng, chống dịch tại cơ sở sản xuất kinh doanh và ký túc xá cho người lao động của Doanh nghiệp</w:t>
      </w:r>
      <w:r w:rsidR="00FD7AD5" w:rsidRPr="000D6C78">
        <w:rPr>
          <w:rFonts w:asciiTheme="majorHAnsi" w:hAnsiTheme="majorHAnsi" w:cstheme="majorHAnsi"/>
          <w:szCs w:val="28"/>
        </w:rPr>
        <w:t>.</w:t>
      </w:r>
    </w:p>
    <w:p w:rsidR="00FD7AD5" w:rsidRPr="000D6C78" w:rsidRDefault="00FD7AD5" w:rsidP="00DC7AC5">
      <w:pPr>
        <w:autoSpaceDE w:val="0"/>
        <w:autoSpaceDN w:val="0"/>
        <w:adjustRightInd w:val="0"/>
        <w:ind w:firstLine="720"/>
        <w:jc w:val="both"/>
        <w:rPr>
          <w:rFonts w:asciiTheme="majorHAnsi" w:hAnsiTheme="majorHAnsi" w:cstheme="majorHAnsi"/>
          <w:szCs w:val="28"/>
        </w:rPr>
      </w:pPr>
    </w:p>
    <w:p w:rsidR="00DC7AC5" w:rsidRPr="000D6C78" w:rsidRDefault="00DC7AC5" w:rsidP="00DC7AC5">
      <w:pPr>
        <w:autoSpaceDE w:val="0"/>
        <w:autoSpaceDN w:val="0"/>
        <w:adjustRightInd w:val="0"/>
        <w:ind w:firstLine="720"/>
        <w:jc w:val="both"/>
        <w:rPr>
          <w:rFonts w:asciiTheme="majorHAnsi" w:hAnsiTheme="majorHAnsi" w:cstheme="majorHAnsi"/>
          <w:bCs/>
          <w:szCs w:val="28"/>
        </w:rPr>
      </w:pPr>
      <w:r w:rsidRPr="000D6C78">
        <w:rPr>
          <w:rFonts w:asciiTheme="majorHAnsi" w:hAnsiTheme="majorHAnsi" w:cstheme="majorHAnsi"/>
          <w:szCs w:val="28"/>
        </w:rPr>
        <w:t>Doanh nghiệp</w:t>
      </w:r>
      <w:r w:rsidR="00FD7AD5" w:rsidRPr="000D6C78">
        <w:rPr>
          <w:rFonts w:asciiTheme="majorHAnsi" w:hAnsiTheme="majorHAnsi" w:cstheme="majorHAnsi"/>
          <w:szCs w:val="28"/>
        </w:rPr>
        <w:t xml:space="preserve"> chịu trách nhiệm về nội dung báo cáo và cam kết nêu trên.</w:t>
      </w:r>
    </w:p>
    <w:p w:rsidR="002E4C3C" w:rsidRPr="000D6C78" w:rsidRDefault="002E4C3C" w:rsidP="00BB65F2">
      <w:pPr>
        <w:autoSpaceDE w:val="0"/>
        <w:autoSpaceDN w:val="0"/>
        <w:adjustRightInd w:val="0"/>
        <w:ind w:left="720"/>
        <w:rPr>
          <w:rFonts w:asciiTheme="majorHAnsi" w:hAnsiTheme="majorHAnsi" w:cstheme="majorHAnsi"/>
          <w:b/>
          <w:bCs/>
          <w:szCs w:val="28"/>
        </w:rPr>
      </w:pPr>
    </w:p>
    <w:tbl>
      <w:tblPr>
        <w:tblW w:w="9288" w:type="dxa"/>
        <w:tblLayout w:type="fixed"/>
        <w:tblLook w:val="01E0" w:firstRow="1" w:lastRow="1" w:firstColumn="1" w:lastColumn="1" w:noHBand="0" w:noVBand="0"/>
      </w:tblPr>
      <w:tblGrid>
        <w:gridCol w:w="4668"/>
        <w:gridCol w:w="4620"/>
      </w:tblGrid>
      <w:tr w:rsidR="00B37064" w:rsidRPr="000D6C78" w:rsidTr="00F033CD">
        <w:tc>
          <w:tcPr>
            <w:tcW w:w="4668" w:type="dxa"/>
          </w:tcPr>
          <w:p w:rsidR="00B37064" w:rsidRPr="000D6C78" w:rsidRDefault="00B37064" w:rsidP="00A5406B">
            <w:pPr>
              <w:jc w:val="both"/>
              <w:rPr>
                <w:rFonts w:asciiTheme="majorHAnsi" w:eastAsia="Times New Roman" w:hAnsiTheme="majorHAnsi" w:cstheme="majorHAnsi"/>
                <w:szCs w:val="28"/>
              </w:rPr>
            </w:pPr>
          </w:p>
        </w:tc>
        <w:tc>
          <w:tcPr>
            <w:tcW w:w="4620" w:type="dxa"/>
          </w:tcPr>
          <w:p w:rsidR="00B37064" w:rsidRPr="000D6C78" w:rsidRDefault="00DC7AC5" w:rsidP="00A5406B">
            <w:pPr>
              <w:jc w:val="center"/>
              <w:rPr>
                <w:rFonts w:asciiTheme="majorHAnsi" w:eastAsia="Times New Roman" w:hAnsiTheme="majorHAnsi" w:cstheme="majorHAnsi"/>
                <w:b/>
                <w:szCs w:val="28"/>
              </w:rPr>
            </w:pPr>
            <w:r w:rsidRPr="000D6C78">
              <w:rPr>
                <w:rFonts w:asciiTheme="majorHAnsi" w:eastAsia="Times New Roman" w:hAnsiTheme="majorHAnsi" w:cstheme="majorHAnsi"/>
                <w:b/>
                <w:szCs w:val="28"/>
              </w:rPr>
              <w:t>NGƯỜI ĐẠI DIỆN THEO PHÁP LUẬT CỦA DOANH NGHIỆP</w:t>
            </w:r>
          </w:p>
          <w:p w:rsidR="00DC7AC5" w:rsidRPr="000D6C78" w:rsidRDefault="00DC7AC5" w:rsidP="00A5406B">
            <w:pPr>
              <w:jc w:val="center"/>
              <w:rPr>
                <w:rFonts w:asciiTheme="majorHAnsi" w:eastAsia="Times New Roman" w:hAnsiTheme="majorHAnsi" w:cstheme="majorHAnsi"/>
                <w:i/>
                <w:szCs w:val="28"/>
              </w:rPr>
            </w:pPr>
            <w:r w:rsidRPr="000D6C78">
              <w:rPr>
                <w:rFonts w:asciiTheme="majorHAnsi" w:eastAsia="Times New Roman" w:hAnsiTheme="majorHAnsi" w:cstheme="majorHAnsi"/>
                <w:i/>
                <w:szCs w:val="28"/>
              </w:rPr>
              <w:t xml:space="preserve">(ký tên, đóng dấu, ghi rõ họ tên, </w:t>
            </w:r>
          </w:p>
          <w:p w:rsidR="00DC7AC5" w:rsidRPr="000D6C78" w:rsidRDefault="00DC7AC5" w:rsidP="00A5406B">
            <w:pPr>
              <w:jc w:val="center"/>
              <w:rPr>
                <w:rFonts w:asciiTheme="majorHAnsi" w:eastAsia="Times New Roman" w:hAnsiTheme="majorHAnsi" w:cstheme="majorHAnsi"/>
                <w:i/>
                <w:szCs w:val="28"/>
              </w:rPr>
            </w:pPr>
            <w:r w:rsidRPr="000D6C78">
              <w:rPr>
                <w:rFonts w:asciiTheme="majorHAnsi" w:eastAsia="Times New Roman" w:hAnsiTheme="majorHAnsi" w:cstheme="majorHAnsi"/>
                <w:i/>
                <w:szCs w:val="28"/>
              </w:rPr>
              <w:t>chức vụ)</w:t>
            </w:r>
          </w:p>
          <w:p w:rsidR="00B37064" w:rsidRPr="000D6C78" w:rsidRDefault="00B37064" w:rsidP="00A5406B">
            <w:pPr>
              <w:jc w:val="center"/>
              <w:rPr>
                <w:rFonts w:asciiTheme="majorHAnsi" w:eastAsia="Times New Roman" w:hAnsiTheme="majorHAnsi" w:cstheme="majorHAnsi"/>
                <w:b/>
                <w:szCs w:val="28"/>
              </w:rPr>
            </w:pPr>
          </w:p>
          <w:p w:rsidR="00B37064" w:rsidRPr="000D6C78" w:rsidRDefault="00B37064" w:rsidP="00A5406B">
            <w:pPr>
              <w:jc w:val="center"/>
              <w:rPr>
                <w:rFonts w:asciiTheme="majorHAnsi" w:eastAsia="Times New Roman" w:hAnsiTheme="majorHAnsi" w:cstheme="majorHAnsi"/>
                <w:b/>
                <w:szCs w:val="28"/>
              </w:rPr>
            </w:pPr>
          </w:p>
          <w:p w:rsidR="00FD7AD5" w:rsidRPr="000D6C78" w:rsidRDefault="00FD7AD5" w:rsidP="00B92763">
            <w:pPr>
              <w:rPr>
                <w:rFonts w:asciiTheme="majorHAnsi" w:eastAsia="Times New Roman" w:hAnsiTheme="majorHAnsi" w:cstheme="majorHAnsi"/>
                <w:b/>
                <w:szCs w:val="28"/>
              </w:rPr>
            </w:pPr>
          </w:p>
          <w:p w:rsidR="00FD7AD5" w:rsidRPr="000D6C78" w:rsidRDefault="00FD7AD5" w:rsidP="00A5406B">
            <w:pPr>
              <w:jc w:val="center"/>
              <w:rPr>
                <w:rFonts w:asciiTheme="majorHAnsi" w:eastAsia="Times New Roman" w:hAnsiTheme="majorHAnsi" w:cstheme="majorHAnsi"/>
                <w:b/>
                <w:szCs w:val="28"/>
              </w:rPr>
            </w:pPr>
            <w:r w:rsidRPr="000D6C78">
              <w:rPr>
                <w:rFonts w:asciiTheme="majorHAnsi" w:eastAsia="Times New Roman" w:hAnsiTheme="majorHAnsi" w:cstheme="majorHAnsi"/>
                <w:b/>
                <w:szCs w:val="28"/>
              </w:rPr>
              <w:t>Họ và Tên:………………………</w:t>
            </w:r>
          </w:p>
          <w:p w:rsidR="00B37064" w:rsidRPr="000D6C78" w:rsidRDefault="00FD7AD5" w:rsidP="00FD7AD5">
            <w:pPr>
              <w:jc w:val="center"/>
              <w:rPr>
                <w:rFonts w:asciiTheme="majorHAnsi" w:eastAsia="Times New Roman" w:hAnsiTheme="majorHAnsi" w:cstheme="majorHAnsi"/>
                <w:b/>
                <w:szCs w:val="28"/>
              </w:rPr>
            </w:pPr>
            <w:r w:rsidRPr="000D6C78">
              <w:rPr>
                <w:rFonts w:asciiTheme="majorHAnsi" w:eastAsia="Times New Roman" w:hAnsiTheme="majorHAnsi" w:cstheme="majorHAnsi"/>
                <w:b/>
                <w:szCs w:val="28"/>
              </w:rPr>
              <w:t>Chức vụ:…………………………</w:t>
            </w:r>
          </w:p>
        </w:tc>
      </w:tr>
    </w:tbl>
    <w:p w:rsidR="000D6C78" w:rsidRDefault="000D6C78" w:rsidP="00F033CD">
      <w:pPr>
        <w:jc w:val="center"/>
        <w:rPr>
          <w:rFonts w:asciiTheme="majorHAnsi" w:hAnsiTheme="majorHAnsi" w:cstheme="majorHAnsi"/>
          <w:b/>
          <w:color w:val="000000"/>
          <w:sz w:val="26"/>
          <w:szCs w:val="26"/>
        </w:rPr>
      </w:pPr>
    </w:p>
    <w:p w:rsidR="00F033CD" w:rsidRPr="000D6C78" w:rsidRDefault="00F033CD" w:rsidP="00C467CA">
      <w:pPr>
        <w:jc w:val="center"/>
        <w:rPr>
          <w:rFonts w:asciiTheme="majorHAnsi" w:hAnsiTheme="majorHAnsi" w:cstheme="majorHAnsi"/>
          <w:b/>
          <w:color w:val="000000"/>
          <w:sz w:val="26"/>
          <w:szCs w:val="26"/>
        </w:rPr>
      </w:pPr>
      <w:r w:rsidRPr="000D6C78">
        <w:rPr>
          <w:rFonts w:asciiTheme="majorHAnsi" w:hAnsiTheme="majorHAnsi" w:cstheme="majorHAnsi"/>
          <w:b/>
          <w:color w:val="000000"/>
          <w:sz w:val="26"/>
          <w:szCs w:val="26"/>
        </w:rPr>
        <w:t>PHỤ LỤC</w:t>
      </w:r>
    </w:p>
    <w:p w:rsidR="00F033CD" w:rsidRPr="000D6C78" w:rsidRDefault="00F033CD" w:rsidP="009D4167">
      <w:pPr>
        <w:tabs>
          <w:tab w:val="center" w:pos="1870"/>
          <w:tab w:val="center" w:pos="7513"/>
        </w:tabs>
        <w:rPr>
          <w:rFonts w:asciiTheme="majorHAnsi" w:hAnsiTheme="majorHAnsi" w:cstheme="majorHAnsi"/>
          <w:color w:val="000000"/>
          <w:sz w:val="26"/>
          <w:szCs w:val="26"/>
        </w:rPr>
      </w:pPr>
    </w:p>
    <w:p w:rsidR="00F033CD" w:rsidRPr="000D6C78" w:rsidRDefault="00F033CD" w:rsidP="00F033CD">
      <w:pPr>
        <w:pStyle w:val="Heading1"/>
        <w:spacing w:before="0" w:after="0" w:line="240" w:lineRule="auto"/>
        <w:jc w:val="center"/>
        <w:rPr>
          <w:rFonts w:asciiTheme="majorHAnsi" w:hAnsiTheme="majorHAnsi" w:cstheme="majorHAnsi"/>
          <w:color w:val="000000"/>
          <w:szCs w:val="26"/>
        </w:rPr>
      </w:pPr>
      <w:r w:rsidRPr="000D6C78">
        <w:rPr>
          <w:rFonts w:asciiTheme="majorHAnsi" w:hAnsiTheme="majorHAnsi" w:cstheme="majorHAnsi"/>
          <w:color w:val="000000"/>
          <w:szCs w:val="26"/>
        </w:rPr>
        <w:t xml:space="preserve">HƯỚNG DẪN TỰ ĐÁNH GIÁ </w:t>
      </w:r>
    </w:p>
    <w:p w:rsidR="00F033CD" w:rsidRPr="000D6C78" w:rsidRDefault="00F033CD" w:rsidP="00F033CD">
      <w:pPr>
        <w:jc w:val="center"/>
        <w:rPr>
          <w:rFonts w:asciiTheme="majorHAnsi" w:hAnsiTheme="majorHAnsi" w:cstheme="majorHAnsi"/>
          <w:b/>
          <w:color w:val="000000"/>
          <w:sz w:val="26"/>
          <w:szCs w:val="26"/>
        </w:rPr>
      </w:pPr>
      <w:r w:rsidRPr="000D6C78">
        <w:rPr>
          <w:rFonts w:asciiTheme="majorHAnsi" w:hAnsiTheme="majorHAnsi" w:cstheme="majorHAnsi"/>
          <w:b/>
          <w:color w:val="000000"/>
          <w:sz w:val="26"/>
          <w:szCs w:val="26"/>
        </w:rPr>
        <w:t>NGUY CƠ LÂY NHIỄM DỊCH COVID-19 TẠI NƠI LÀM VIỆC VÀ KÝ TÚC XÁ CHO NGƯỜI LAO ĐỘNG</w:t>
      </w:r>
    </w:p>
    <w:p w:rsidR="00F033CD" w:rsidRPr="000D6C78" w:rsidRDefault="00F033CD" w:rsidP="00F033CD">
      <w:pPr>
        <w:ind w:left="-142" w:firstLine="142"/>
        <w:jc w:val="both"/>
        <w:rPr>
          <w:rFonts w:asciiTheme="majorHAnsi" w:hAnsiTheme="majorHAnsi" w:cstheme="majorHAnsi"/>
          <w:bCs/>
          <w:color w:val="000000"/>
          <w:sz w:val="26"/>
          <w:szCs w:val="26"/>
        </w:rPr>
      </w:pPr>
    </w:p>
    <w:p w:rsidR="00F033CD" w:rsidRPr="000D6C78" w:rsidRDefault="00F033CD" w:rsidP="00F033CD">
      <w:pPr>
        <w:spacing w:before="120" w:after="120" w:line="360" w:lineRule="auto"/>
        <w:ind w:firstLine="499"/>
        <w:jc w:val="both"/>
        <w:rPr>
          <w:rFonts w:asciiTheme="majorHAnsi" w:hAnsiTheme="majorHAnsi" w:cstheme="majorHAnsi"/>
          <w:color w:val="000000"/>
          <w:sz w:val="26"/>
          <w:szCs w:val="26"/>
        </w:rPr>
      </w:pPr>
      <w:r w:rsidRPr="000D6C78">
        <w:rPr>
          <w:rFonts w:asciiTheme="majorHAnsi" w:hAnsiTheme="majorHAnsi" w:cstheme="majorHAnsi"/>
          <w:bCs/>
          <w:color w:val="000000"/>
          <w:sz w:val="26"/>
          <w:szCs w:val="26"/>
        </w:rPr>
        <w:t>Căn cứ Quyết định số 2194/QĐ-BCĐQG ngày 27 tháng 5 năm 2020 của Ban Chỉ đạo Quốc gia phòng chống dịch COVID-19 về việc ban hành “Hướng dẫn phòng, chống và đánh giá nguy cơ lây nhiễm dịch COVID-19 tại nơi làm việc và ký túc xá cho người lao động”</w:t>
      </w:r>
      <w:r w:rsidRPr="000D6C78">
        <w:rPr>
          <w:rFonts w:asciiTheme="majorHAnsi" w:hAnsiTheme="majorHAnsi" w:cstheme="majorHAnsi"/>
          <w:color w:val="000000"/>
          <w:sz w:val="26"/>
          <w:szCs w:val="26"/>
        </w:rPr>
        <w:t>;</w:t>
      </w:r>
      <w:bookmarkStart w:id="0" w:name="_GoBack"/>
      <w:bookmarkEnd w:id="0"/>
    </w:p>
    <w:p w:rsidR="00F033CD" w:rsidRPr="000D6C78" w:rsidRDefault="00F033CD" w:rsidP="00F033CD">
      <w:pPr>
        <w:pStyle w:val="Heading1"/>
        <w:numPr>
          <w:ilvl w:val="0"/>
          <w:numId w:val="22"/>
        </w:numPr>
        <w:ind w:left="426" w:hanging="426"/>
        <w:rPr>
          <w:rFonts w:asciiTheme="majorHAnsi" w:hAnsiTheme="majorHAnsi" w:cstheme="majorHAnsi"/>
          <w:color w:val="000000"/>
          <w:szCs w:val="26"/>
        </w:rPr>
      </w:pPr>
      <w:r w:rsidRPr="000D6C78">
        <w:rPr>
          <w:rFonts w:asciiTheme="majorHAnsi" w:hAnsiTheme="majorHAnsi" w:cstheme="majorHAnsi"/>
          <w:color w:val="000000"/>
          <w:szCs w:val="26"/>
        </w:rPr>
        <w:t>NỘI DUNG ĐÁNH GIÁ</w:t>
      </w:r>
    </w:p>
    <w:p w:rsidR="00F033CD" w:rsidRPr="000D6C78" w:rsidRDefault="00F033CD" w:rsidP="00F033CD">
      <w:pPr>
        <w:numPr>
          <w:ilvl w:val="0"/>
          <w:numId w:val="20"/>
        </w:numPr>
        <w:ind w:left="142" w:firstLine="284"/>
        <w:contextualSpacing/>
        <w:jc w:val="both"/>
        <w:rPr>
          <w:rFonts w:asciiTheme="majorHAnsi" w:hAnsiTheme="majorHAnsi" w:cstheme="majorHAnsi"/>
          <w:b/>
          <w:color w:val="000000"/>
          <w:sz w:val="26"/>
          <w:szCs w:val="26"/>
        </w:rPr>
      </w:pPr>
      <w:r w:rsidRPr="000D6C78">
        <w:rPr>
          <w:rFonts w:asciiTheme="majorHAnsi" w:hAnsiTheme="majorHAnsi" w:cstheme="majorHAnsi"/>
          <w:b/>
          <w:color w:val="000000"/>
          <w:sz w:val="26"/>
          <w:szCs w:val="26"/>
        </w:rPr>
        <w:t>Số lượng người lao động làm việc tập trung của cơ sở sản xuất, kinh doanh (10 điểm)</w:t>
      </w:r>
    </w:p>
    <w:tbl>
      <w:tblPr>
        <w:tblW w:w="0" w:type="auto"/>
        <w:tblInd w:w="-34" w:type="dxa"/>
        <w:tblLook w:val="04A0" w:firstRow="1" w:lastRow="0" w:firstColumn="1" w:lastColumn="0" w:noHBand="0" w:noVBand="1"/>
      </w:tblPr>
      <w:tblGrid>
        <w:gridCol w:w="7831"/>
        <w:gridCol w:w="1350"/>
      </w:tblGrid>
      <w:tr w:rsidR="00F033CD" w:rsidRPr="000D6C78" w:rsidTr="001C43FB">
        <w:tc>
          <w:tcPr>
            <w:tcW w:w="8222" w:type="dxa"/>
            <w:shd w:val="clear" w:color="auto" w:fill="auto"/>
          </w:tcPr>
          <w:p w:rsidR="00F033CD" w:rsidRPr="000D6C78" w:rsidRDefault="00F033CD" w:rsidP="00F033CD">
            <w:pPr>
              <w:numPr>
                <w:ilvl w:val="0"/>
                <w:numId w:val="21"/>
              </w:numPr>
              <w:ind w:left="66" w:firstLine="294"/>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Dưới 50 người</w:t>
            </w:r>
          </w:p>
        </w:tc>
        <w:tc>
          <w:tcPr>
            <w:tcW w:w="1388"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01 điểm</w:t>
            </w:r>
          </w:p>
        </w:tc>
      </w:tr>
      <w:tr w:rsidR="00F033CD" w:rsidRPr="000D6C78" w:rsidTr="001C43FB">
        <w:tc>
          <w:tcPr>
            <w:tcW w:w="8222"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Từ 50 – 199 người</w:t>
            </w:r>
          </w:p>
        </w:tc>
        <w:tc>
          <w:tcPr>
            <w:tcW w:w="1388"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02 điểm</w:t>
            </w:r>
          </w:p>
        </w:tc>
      </w:tr>
      <w:tr w:rsidR="00F033CD" w:rsidRPr="000D6C78" w:rsidTr="001C43FB">
        <w:tc>
          <w:tcPr>
            <w:tcW w:w="8222"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Từ 200 – 499 người</w:t>
            </w:r>
          </w:p>
        </w:tc>
        <w:tc>
          <w:tcPr>
            <w:tcW w:w="1388"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04 điểm</w:t>
            </w:r>
          </w:p>
        </w:tc>
      </w:tr>
      <w:tr w:rsidR="00F033CD" w:rsidRPr="000D6C78" w:rsidTr="001C43FB">
        <w:tc>
          <w:tcPr>
            <w:tcW w:w="8222"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Từ 500 – 999 người</w:t>
            </w:r>
          </w:p>
        </w:tc>
        <w:tc>
          <w:tcPr>
            <w:tcW w:w="1388"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06 điểm</w:t>
            </w:r>
          </w:p>
        </w:tc>
      </w:tr>
      <w:tr w:rsidR="00F033CD" w:rsidRPr="000D6C78" w:rsidTr="001C43FB">
        <w:tc>
          <w:tcPr>
            <w:tcW w:w="8222"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Từ 1000 – 4999 người</w:t>
            </w:r>
          </w:p>
        </w:tc>
        <w:tc>
          <w:tcPr>
            <w:tcW w:w="1388"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08 điểm</w:t>
            </w:r>
          </w:p>
        </w:tc>
      </w:tr>
      <w:tr w:rsidR="00F033CD" w:rsidRPr="000D6C78" w:rsidTr="001C43FB">
        <w:tc>
          <w:tcPr>
            <w:tcW w:w="8222"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Từ 5000 người trở lên</w:t>
            </w:r>
          </w:p>
        </w:tc>
        <w:tc>
          <w:tcPr>
            <w:tcW w:w="1388"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10 điểm</w:t>
            </w:r>
          </w:p>
        </w:tc>
      </w:tr>
    </w:tbl>
    <w:p w:rsidR="00F033CD" w:rsidRPr="000D6C78" w:rsidRDefault="00F033CD" w:rsidP="00F033CD">
      <w:pPr>
        <w:numPr>
          <w:ilvl w:val="0"/>
          <w:numId w:val="20"/>
        </w:numPr>
        <w:ind w:left="142" w:firstLine="284"/>
        <w:contextualSpacing/>
        <w:jc w:val="both"/>
        <w:rPr>
          <w:rFonts w:asciiTheme="majorHAnsi" w:hAnsiTheme="majorHAnsi" w:cstheme="majorHAnsi"/>
          <w:b/>
          <w:color w:val="000000"/>
          <w:sz w:val="26"/>
          <w:szCs w:val="26"/>
        </w:rPr>
      </w:pPr>
      <w:r w:rsidRPr="000D6C78">
        <w:rPr>
          <w:rFonts w:asciiTheme="majorHAnsi" w:hAnsiTheme="majorHAnsi" w:cstheme="majorHAnsi"/>
          <w:b/>
          <w:color w:val="000000"/>
          <w:sz w:val="26"/>
          <w:szCs w:val="26"/>
        </w:rPr>
        <w:t>Mật độ người lao động ở các phân xưởng tính bằng số diện tích làm việc cho 01 người lao động (10 điểm)</w:t>
      </w:r>
    </w:p>
    <w:tbl>
      <w:tblPr>
        <w:tblW w:w="0" w:type="auto"/>
        <w:tblLook w:val="04A0" w:firstRow="1" w:lastRow="0" w:firstColumn="1" w:lastColumn="0" w:noHBand="0" w:noVBand="1"/>
      </w:tblPr>
      <w:tblGrid>
        <w:gridCol w:w="7797"/>
        <w:gridCol w:w="1350"/>
      </w:tblGrid>
      <w:tr w:rsidR="00F033CD" w:rsidRPr="000D6C78" w:rsidTr="001C43FB">
        <w:tc>
          <w:tcPr>
            <w:tcW w:w="818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01 người lao động/lớn hơn hoặc bằng 01 m</w:t>
            </w:r>
            <w:r w:rsidRPr="000D6C78">
              <w:rPr>
                <w:rFonts w:asciiTheme="majorHAnsi" w:hAnsiTheme="majorHAnsi" w:cstheme="majorHAnsi"/>
                <w:color w:val="000000"/>
                <w:sz w:val="26"/>
                <w:szCs w:val="26"/>
                <w:vertAlign w:val="superscript"/>
              </w:rPr>
              <w:t>2</w:t>
            </w:r>
          </w:p>
        </w:tc>
        <w:tc>
          <w:tcPr>
            <w:tcW w:w="1388"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818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01 người lao động/ dưới 01 m</w:t>
            </w:r>
            <w:r w:rsidRPr="000D6C78">
              <w:rPr>
                <w:rFonts w:asciiTheme="majorHAnsi" w:hAnsiTheme="majorHAnsi" w:cstheme="majorHAnsi"/>
                <w:color w:val="000000"/>
                <w:sz w:val="26"/>
                <w:szCs w:val="26"/>
                <w:vertAlign w:val="superscript"/>
              </w:rPr>
              <w:t>2</w:t>
            </w:r>
          </w:p>
        </w:tc>
        <w:tc>
          <w:tcPr>
            <w:tcW w:w="1388"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10 điểm</w:t>
            </w:r>
          </w:p>
        </w:tc>
      </w:tr>
    </w:tbl>
    <w:p w:rsidR="00F033CD" w:rsidRPr="000D6C78" w:rsidRDefault="00F033CD" w:rsidP="00F033CD">
      <w:pPr>
        <w:numPr>
          <w:ilvl w:val="0"/>
          <w:numId w:val="20"/>
        </w:numPr>
        <w:ind w:left="142" w:firstLine="284"/>
        <w:contextualSpacing/>
        <w:jc w:val="both"/>
        <w:rPr>
          <w:rFonts w:asciiTheme="majorHAnsi" w:hAnsiTheme="majorHAnsi" w:cstheme="majorHAnsi"/>
          <w:b/>
          <w:color w:val="000000"/>
          <w:sz w:val="26"/>
          <w:szCs w:val="26"/>
        </w:rPr>
      </w:pPr>
      <w:r w:rsidRPr="000D6C78">
        <w:rPr>
          <w:rFonts w:asciiTheme="majorHAnsi" w:hAnsiTheme="majorHAnsi" w:cstheme="majorHAnsi"/>
          <w:b/>
          <w:color w:val="000000"/>
          <w:sz w:val="26"/>
          <w:szCs w:val="26"/>
        </w:rPr>
        <w:t>Nguy cơ lây nhiễm COVID-19 từ người lao động (30 điểm)</w:t>
      </w:r>
    </w:p>
    <w:p w:rsidR="00F033CD" w:rsidRPr="000D6C78" w:rsidRDefault="00F033CD" w:rsidP="00F033CD">
      <w:pPr>
        <w:ind w:left="720"/>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(Chỉ tính điểm đối với người có nguy cơ cao nhất)</w:t>
      </w:r>
    </w:p>
    <w:tbl>
      <w:tblPr>
        <w:tblW w:w="0" w:type="auto"/>
        <w:tblLook w:val="04A0" w:firstRow="1" w:lastRow="0" w:firstColumn="1" w:lastColumn="0" w:noHBand="0" w:noVBand="1"/>
      </w:tblPr>
      <w:tblGrid>
        <w:gridCol w:w="7800"/>
        <w:gridCol w:w="1347"/>
      </w:tblGrid>
      <w:tr w:rsidR="00F033CD" w:rsidRPr="000D6C78" w:rsidTr="001C43FB">
        <w:tc>
          <w:tcPr>
            <w:tcW w:w="818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 có</w:t>
            </w:r>
          </w:p>
        </w:tc>
        <w:tc>
          <w:tcPr>
            <w:tcW w:w="1388"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818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 xml:space="preserve">Người tiếp xúc vòng 2 </w:t>
            </w:r>
          </w:p>
          <w:p w:rsidR="00F033CD" w:rsidRPr="000D6C78" w:rsidRDefault="00F033CD" w:rsidP="001C43FB">
            <w:pPr>
              <w:ind w:left="720"/>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(người tiếp xúc với người tiếp xúc gần với ca bệnh)</w:t>
            </w:r>
          </w:p>
        </w:tc>
        <w:tc>
          <w:tcPr>
            <w:tcW w:w="1388"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r w:rsidR="00F033CD" w:rsidRPr="000D6C78" w:rsidTr="001C43FB">
        <w:tc>
          <w:tcPr>
            <w:tcW w:w="818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Người tiếp xúc vòng 1 (người tiếp xúc gần với ca bệnh)</w:t>
            </w:r>
          </w:p>
        </w:tc>
        <w:tc>
          <w:tcPr>
            <w:tcW w:w="1388"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10 điểm</w:t>
            </w:r>
          </w:p>
        </w:tc>
      </w:tr>
      <w:tr w:rsidR="00F033CD" w:rsidRPr="000D6C78" w:rsidTr="001C43FB">
        <w:tc>
          <w:tcPr>
            <w:tcW w:w="818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ca bệnh</w:t>
            </w:r>
          </w:p>
        </w:tc>
        <w:tc>
          <w:tcPr>
            <w:tcW w:w="1388"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20 điểm</w:t>
            </w:r>
          </w:p>
        </w:tc>
      </w:tr>
      <w:tr w:rsidR="00F033CD" w:rsidRPr="000D6C78" w:rsidTr="001C43FB">
        <w:tc>
          <w:tcPr>
            <w:tcW w:w="818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ca bệnh và lây nhiễm cho người khác</w:t>
            </w:r>
          </w:p>
        </w:tc>
        <w:tc>
          <w:tcPr>
            <w:tcW w:w="1388"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30 điểm</w:t>
            </w:r>
          </w:p>
        </w:tc>
      </w:tr>
    </w:tbl>
    <w:p w:rsidR="00F033CD" w:rsidRPr="000D6C78" w:rsidRDefault="00F033CD" w:rsidP="00F033CD">
      <w:pPr>
        <w:numPr>
          <w:ilvl w:val="0"/>
          <w:numId w:val="20"/>
        </w:numPr>
        <w:ind w:left="142" w:firstLine="284"/>
        <w:contextualSpacing/>
        <w:jc w:val="both"/>
        <w:rPr>
          <w:rFonts w:asciiTheme="majorHAnsi" w:hAnsiTheme="majorHAnsi" w:cstheme="majorHAnsi"/>
          <w:b/>
          <w:color w:val="000000"/>
          <w:sz w:val="26"/>
          <w:szCs w:val="26"/>
        </w:rPr>
      </w:pPr>
      <w:r w:rsidRPr="000D6C78">
        <w:rPr>
          <w:rFonts w:asciiTheme="majorHAnsi" w:hAnsiTheme="majorHAnsi" w:cstheme="majorHAnsi"/>
          <w:b/>
          <w:color w:val="000000"/>
          <w:sz w:val="26"/>
          <w:szCs w:val="26"/>
        </w:rPr>
        <w:t>Thông khí nhà xưởng (10 điểm)</w:t>
      </w:r>
    </w:p>
    <w:tbl>
      <w:tblPr>
        <w:tblW w:w="0" w:type="auto"/>
        <w:tblLook w:val="04A0" w:firstRow="1" w:lastRow="0" w:firstColumn="1" w:lastColumn="0" w:noHBand="0" w:noVBand="1"/>
      </w:tblPr>
      <w:tblGrid>
        <w:gridCol w:w="7800"/>
        <w:gridCol w:w="1347"/>
      </w:tblGrid>
      <w:tr w:rsidR="00F033CD" w:rsidRPr="000D6C78" w:rsidTr="001C43FB">
        <w:tc>
          <w:tcPr>
            <w:tcW w:w="818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Thông khí tự nhiên (bằng hệ thống cửa mở/quạt hút gió)</w:t>
            </w:r>
          </w:p>
        </w:tc>
        <w:tc>
          <w:tcPr>
            <w:tcW w:w="1388"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818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Thông khí hỗn hợp</w:t>
            </w:r>
          </w:p>
        </w:tc>
        <w:tc>
          <w:tcPr>
            <w:tcW w:w="1388"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r w:rsidR="00F033CD" w:rsidRPr="000D6C78" w:rsidTr="001C43FB">
        <w:tc>
          <w:tcPr>
            <w:tcW w:w="818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Sử dụng điểu hòa</w:t>
            </w:r>
          </w:p>
        </w:tc>
        <w:tc>
          <w:tcPr>
            <w:tcW w:w="1388"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10 điểm</w:t>
            </w:r>
          </w:p>
        </w:tc>
      </w:tr>
    </w:tbl>
    <w:p w:rsidR="00F033CD" w:rsidRPr="000D6C78" w:rsidRDefault="00F033CD" w:rsidP="00F033CD">
      <w:pPr>
        <w:numPr>
          <w:ilvl w:val="0"/>
          <w:numId w:val="20"/>
        </w:numPr>
        <w:ind w:left="142" w:firstLine="284"/>
        <w:contextualSpacing/>
        <w:jc w:val="both"/>
        <w:rPr>
          <w:rFonts w:asciiTheme="majorHAnsi" w:hAnsiTheme="majorHAnsi" w:cstheme="majorHAnsi"/>
          <w:b/>
          <w:color w:val="000000"/>
          <w:sz w:val="26"/>
          <w:szCs w:val="26"/>
        </w:rPr>
      </w:pPr>
      <w:r w:rsidRPr="000D6C78">
        <w:rPr>
          <w:rFonts w:asciiTheme="majorHAnsi" w:hAnsiTheme="majorHAnsi" w:cstheme="majorHAnsi"/>
          <w:b/>
          <w:color w:val="000000"/>
          <w:sz w:val="26"/>
          <w:szCs w:val="26"/>
        </w:rPr>
        <w:t>Tổ chức thời gian làm việc ( 05 điểm)</w:t>
      </w:r>
    </w:p>
    <w:tbl>
      <w:tblPr>
        <w:tblW w:w="0" w:type="auto"/>
        <w:tblLook w:val="04A0" w:firstRow="1" w:lastRow="0" w:firstColumn="1" w:lastColumn="0" w:noHBand="0" w:noVBand="1"/>
      </w:tblPr>
      <w:tblGrid>
        <w:gridCol w:w="7799"/>
        <w:gridCol w:w="1348"/>
      </w:tblGrid>
      <w:tr w:rsidR="00F033CD" w:rsidRPr="000D6C78" w:rsidTr="001C43FB">
        <w:tc>
          <w:tcPr>
            <w:tcW w:w="818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Nhỏ hơn hoặc bằng 8 giờ/ngày</w:t>
            </w:r>
          </w:p>
        </w:tc>
        <w:tc>
          <w:tcPr>
            <w:tcW w:w="1388"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818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Trên 8 giờ</w:t>
            </w:r>
          </w:p>
        </w:tc>
        <w:tc>
          <w:tcPr>
            <w:tcW w:w="1388"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bl>
    <w:p w:rsidR="00F033CD" w:rsidRPr="000D6C78" w:rsidRDefault="00F033CD" w:rsidP="00F033CD">
      <w:pPr>
        <w:numPr>
          <w:ilvl w:val="0"/>
          <w:numId w:val="20"/>
        </w:numPr>
        <w:ind w:left="142" w:firstLine="284"/>
        <w:contextualSpacing/>
        <w:jc w:val="both"/>
        <w:rPr>
          <w:rFonts w:asciiTheme="majorHAnsi" w:hAnsiTheme="majorHAnsi" w:cstheme="majorHAnsi"/>
          <w:b/>
          <w:color w:val="000000"/>
          <w:sz w:val="26"/>
          <w:szCs w:val="26"/>
        </w:rPr>
      </w:pPr>
      <w:r w:rsidRPr="000D6C78">
        <w:rPr>
          <w:rFonts w:asciiTheme="majorHAnsi" w:hAnsiTheme="majorHAnsi" w:cstheme="majorHAnsi"/>
          <w:b/>
          <w:color w:val="000000"/>
          <w:sz w:val="26"/>
          <w:szCs w:val="26"/>
        </w:rPr>
        <w:t>Tỷ lệ người lao động được quan sát thấy có kiểm tra thân nhiệt trước khi vào phân xưởng (10 người)</w:t>
      </w:r>
    </w:p>
    <w:tbl>
      <w:tblPr>
        <w:tblW w:w="0" w:type="auto"/>
        <w:tblLook w:val="04A0" w:firstRow="1" w:lastRow="0" w:firstColumn="1" w:lastColumn="0" w:noHBand="0" w:noVBand="1"/>
      </w:tblPr>
      <w:tblGrid>
        <w:gridCol w:w="7799"/>
        <w:gridCol w:w="1348"/>
      </w:tblGrid>
      <w:tr w:rsidR="00F033CD" w:rsidRPr="000D6C78" w:rsidTr="001C43FB">
        <w:tc>
          <w:tcPr>
            <w:tcW w:w="818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100%</w:t>
            </w:r>
          </w:p>
        </w:tc>
        <w:tc>
          <w:tcPr>
            <w:tcW w:w="1388"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818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80% đến dưới 100%</w:t>
            </w:r>
          </w:p>
        </w:tc>
        <w:tc>
          <w:tcPr>
            <w:tcW w:w="1388"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07 điểm</w:t>
            </w:r>
          </w:p>
        </w:tc>
      </w:tr>
      <w:tr w:rsidR="00F033CD" w:rsidRPr="000D6C78" w:rsidTr="001C43FB">
        <w:tc>
          <w:tcPr>
            <w:tcW w:w="818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60% đến dưới 80%</w:t>
            </w:r>
          </w:p>
        </w:tc>
        <w:tc>
          <w:tcPr>
            <w:tcW w:w="1388"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09 điểm</w:t>
            </w:r>
          </w:p>
        </w:tc>
      </w:tr>
      <w:tr w:rsidR="00F033CD" w:rsidRPr="000D6C78" w:rsidTr="001C43FB">
        <w:tc>
          <w:tcPr>
            <w:tcW w:w="818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Dưới 60%</w:t>
            </w:r>
          </w:p>
        </w:tc>
        <w:tc>
          <w:tcPr>
            <w:tcW w:w="1388"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10 điểm</w:t>
            </w:r>
          </w:p>
        </w:tc>
      </w:tr>
    </w:tbl>
    <w:p w:rsidR="00F033CD" w:rsidRPr="000D6C78" w:rsidRDefault="00F033CD" w:rsidP="00F033CD">
      <w:pPr>
        <w:numPr>
          <w:ilvl w:val="0"/>
          <w:numId w:val="20"/>
        </w:numPr>
        <w:ind w:left="142" w:firstLine="284"/>
        <w:contextualSpacing/>
        <w:jc w:val="both"/>
        <w:rPr>
          <w:rFonts w:asciiTheme="majorHAnsi" w:hAnsiTheme="majorHAnsi" w:cstheme="majorHAnsi"/>
          <w:b/>
          <w:color w:val="000000"/>
          <w:sz w:val="26"/>
          <w:szCs w:val="26"/>
        </w:rPr>
      </w:pPr>
      <w:r w:rsidRPr="000D6C78">
        <w:rPr>
          <w:rFonts w:asciiTheme="majorHAnsi" w:hAnsiTheme="majorHAnsi" w:cstheme="majorHAnsi"/>
          <w:b/>
          <w:color w:val="000000"/>
          <w:sz w:val="26"/>
          <w:szCs w:val="26"/>
        </w:rPr>
        <w:t>Điều kiện vệ sinh cá nhân cho người lao động (20 điểm)</w:t>
      </w:r>
    </w:p>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lastRenderedPageBreak/>
        <w:t>Bố trí khu vực rửa tay với nước sạch và xà phòng hoặc dung dịch sát khuẩn tay có tối thiểu 60% nồng độ cồn trước khi vào và ra khỏi phân xưởng</w:t>
      </w:r>
    </w:p>
    <w:tbl>
      <w:tblPr>
        <w:tblW w:w="9507" w:type="dxa"/>
        <w:tblLook w:val="04A0" w:firstRow="1" w:lastRow="0" w:firstColumn="1" w:lastColumn="0" w:noHBand="0" w:noVBand="1"/>
      </w:tblPr>
      <w:tblGrid>
        <w:gridCol w:w="7758"/>
        <w:gridCol w:w="1749"/>
      </w:tblGrid>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Tất cả các bộ phận đều có</w:t>
            </w:r>
          </w:p>
        </w:tc>
        <w:tc>
          <w:tcPr>
            <w:tcW w:w="1749"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Tỷ lệ các bộ phận không có giảm từ 90 % xuống 10%</w:t>
            </w:r>
          </w:p>
        </w:tc>
        <w:tc>
          <w:tcPr>
            <w:tcW w:w="1749"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01-09 điểm</w:t>
            </w:r>
          </w:p>
        </w:tc>
      </w:tr>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Tất cả các bộ phận đều không có</w:t>
            </w:r>
          </w:p>
        </w:tc>
        <w:tc>
          <w:tcPr>
            <w:tcW w:w="1749"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10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Tỷ lệ người lao động thực hiện rửa tay với nước sạch và xà phòng hoặc dung dịch sát khuẩn tay có tối thiểu 60% nồng độ cồn trước khi vào và ra khỏi phân xưởng; trước và sau khi ăn.</w:t>
      </w:r>
    </w:p>
    <w:tbl>
      <w:tblPr>
        <w:tblW w:w="9504" w:type="dxa"/>
        <w:tblLook w:val="04A0" w:firstRow="1" w:lastRow="0" w:firstColumn="1" w:lastColumn="0" w:noHBand="0" w:noVBand="1"/>
      </w:tblPr>
      <w:tblGrid>
        <w:gridCol w:w="7758"/>
        <w:gridCol w:w="1746"/>
      </w:tblGrid>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100% người lao động quan sát được thực hiện</w:t>
            </w:r>
          </w:p>
        </w:tc>
        <w:tc>
          <w:tcPr>
            <w:tcW w:w="1746"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Tỷ lệ thay đổi giảm từ 90% xuống 10%</w:t>
            </w:r>
          </w:p>
        </w:tc>
        <w:tc>
          <w:tcPr>
            <w:tcW w:w="1746"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01-09 điểm</w:t>
            </w:r>
          </w:p>
        </w:tc>
      </w:tr>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Dưới 10% người lao động quan sát thấy thực hiện</w:t>
            </w:r>
          </w:p>
        </w:tc>
        <w:tc>
          <w:tcPr>
            <w:tcW w:w="1746"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10 điểm</w:t>
            </w:r>
          </w:p>
        </w:tc>
      </w:tr>
    </w:tbl>
    <w:p w:rsidR="00F033CD" w:rsidRPr="000D6C78" w:rsidRDefault="00F033CD" w:rsidP="00F033CD">
      <w:pPr>
        <w:numPr>
          <w:ilvl w:val="0"/>
          <w:numId w:val="20"/>
        </w:numPr>
        <w:ind w:left="142" w:firstLine="284"/>
        <w:contextualSpacing/>
        <w:jc w:val="both"/>
        <w:rPr>
          <w:rFonts w:asciiTheme="majorHAnsi" w:hAnsiTheme="majorHAnsi" w:cstheme="majorHAnsi"/>
          <w:b/>
          <w:color w:val="000000"/>
          <w:sz w:val="26"/>
          <w:szCs w:val="26"/>
        </w:rPr>
      </w:pPr>
      <w:r w:rsidRPr="000D6C78">
        <w:rPr>
          <w:rFonts w:asciiTheme="majorHAnsi" w:hAnsiTheme="majorHAnsi" w:cstheme="majorHAnsi"/>
          <w:b/>
          <w:color w:val="000000"/>
          <w:sz w:val="26"/>
          <w:szCs w:val="26"/>
        </w:rPr>
        <w:t>Sử dụng khẩu trang tại nơi làm việc (30 điểm)</w:t>
      </w:r>
    </w:p>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Cung cấp khẩu trang cho người lao động mỗi ngày hoặc khẩu trang giặt được.</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100% người lao động</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Tỷ lệ người lao động được cấp giảm từ 90% xuống 10%</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02-09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Dưới 10% lao động</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10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Tỷ lệ người lao động đeo khẩu trang trong lúc làm việc.</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100% người lao động</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Tỷ lệ thay đổi giảm từ 90% xuống 10%</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02-18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Dưới 10% lao động</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20 điểm</w:t>
            </w:r>
          </w:p>
        </w:tc>
      </w:tr>
    </w:tbl>
    <w:p w:rsidR="00F033CD" w:rsidRPr="000D6C78" w:rsidRDefault="00F033CD" w:rsidP="00F033CD">
      <w:pPr>
        <w:numPr>
          <w:ilvl w:val="0"/>
          <w:numId w:val="20"/>
        </w:numPr>
        <w:ind w:left="142" w:firstLine="284"/>
        <w:contextualSpacing/>
        <w:jc w:val="both"/>
        <w:rPr>
          <w:rFonts w:asciiTheme="majorHAnsi" w:hAnsiTheme="majorHAnsi" w:cstheme="majorHAnsi"/>
          <w:b/>
          <w:color w:val="000000"/>
          <w:sz w:val="26"/>
          <w:szCs w:val="26"/>
        </w:rPr>
      </w:pPr>
      <w:r w:rsidRPr="000D6C78">
        <w:rPr>
          <w:rFonts w:asciiTheme="majorHAnsi" w:hAnsiTheme="majorHAnsi" w:cstheme="majorHAnsi"/>
          <w:b/>
          <w:color w:val="000000"/>
          <w:sz w:val="26"/>
          <w:szCs w:val="26"/>
        </w:rPr>
        <w:t>Hoạt động của các khu dịch vụ không thiết yếu tại cơ sở sản xuất, kinh doanh (quán cà phê, thư viện, phòng tập thể thao, …) (5 điểm)</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 có</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Đảm bảo các quy định phòng, chống dịch</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01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 đảm bảo các quy định phòng, chống dịch</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bl>
    <w:p w:rsidR="00F033CD" w:rsidRPr="000D6C78" w:rsidRDefault="00F033CD" w:rsidP="00F033CD">
      <w:pPr>
        <w:numPr>
          <w:ilvl w:val="0"/>
          <w:numId w:val="20"/>
        </w:numPr>
        <w:ind w:left="142" w:firstLine="142"/>
        <w:contextualSpacing/>
        <w:jc w:val="both"/>
        <w:rPr>
          <w:rFonts w:asciiTheme="majorHAnsi" w:hAnsiTheme="majorHAnsi" w:cstheme="majorHAnsi"/>
          <w:b/>
          <w:color w:val="000000"/>
          <w:sz w:val="26"/>
          <w:szCs w:val="26"/>
        </w:rPr>
      </w:pPr>
      <w:r w:rsidRPr="000D6C78">
        <w:rPr>
          <w:rFonts w:asciiTheme="majorHAnsi" w:hAnsiTheme="majorHAnsi" w:cstheme="majorHAnsi"/>
          <w:b/>
          <w:color w:val="000000"/>
          <w:sz w:val="26"/>
          <w:szCs w:val="26"/>
        </w:rPr>
        <w:t>Bố trí dung dịch sát khuẩn tay có chứa ít nhất 60% cồn tại các vị trí có tiếp xúc chung như: cây ATM, bình nước uống công cộng, máy bán hàng tự động, thang máy, … (10 điểm)</w:t>
      </w:r>
    </w:p>
    <w:tbl>
      <w:tblPr>
        <w:tblW w:w="9503" w:type="dxa"/>
        <w:tblLook w:val="04A0" w:firstRow="1" w:lastRow="0" w:firstColumn="1" w:lastColumn="0" w:noHBand="0" w:noVBand="1"/>
      </w:tblPr>
      <w:tblGrid>
        <w:gridCol w:w="7758"/>
        <w:gridCol w:w="1745"/>
      </w:tblGrid>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 có các vị trí tiếp xúc chung</w:t>
            </w:r>
          </w:p>
        </w:tc>
        <w:tc>
          <w:tcPr>
            <w:tcW w:w="1745"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đầy đủ dung dịch sát khuẩn tất cả các vị trí</w:t>
            </w:r>
          </w:p>
        </w:tc>
        <w:tc>
          <w:tcPr>
            <w:tcW w:w="1745"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01 điểm</w:t>
            </w:r>
          </w:p>
        </w:tc>
      </w:tr>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dung dịch sát khuẩn nhưng không đầy đủ</w:t>
            </w:r>
          </w:p>
        </w:tc>
        <w:tc>
          <w:tcPr>
            <w:tcW w:w="1745"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 có dung dịch sát khuẩn</w:t>
            </w:r>
          </w:p>
        </w:tc>
        <w:tc>
          <w:tcPr>
            <w:tcW w:w="1745"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10 điểm</w:t>
            </w:r>
          </w:p>
        </w:tc>
      </w:tr>
    </w:tbl>
    <w:p w:rsidR="00F033CD" w:rsidRPr="000D6C78" w:rsidRDefault="00F033CD" w:rsidP="00F033CD">
      <w:pPr>
        <w:numPr>
          <w:ilvl w:val="0"/>
          <w:numId w:val="20"/>
        </w:numPr>
        <w:ind w:left="142" w:firstLine="142"/>
        <w:contextualSpacing/>
        <w:jc w:val="both"/>
        <w:rPr>
          <w:rFonts w:asciiTheme="majorHAnsi" w:hAnsiTheme="majorHAnsi" w:cstheme="majorHAnsi"/>
          <w:b/>
          <w:color w:val="000000"/>
          <w:sz w:val="26"/>
          <w:szCs w:val="26"/>
        </w:rPr>
      </w:pPr>
      <w:r w:rsidRPr="000D6C78">
        <w:rPr>
          <w:rFonts w:asciiTheme="majorHAnsi" w:hAnsiTheme="majorHAnsi" w:cstheme="majorHAnsi"/>
          <w:b/>
          <w:color w:val="000000"/>
          <w:sz w:val="26"/>
          <w:szCs w:val="26"/>
        </w:rPr>
        <w:t>Tổ chức bữa ăn ca cho người lao động (45 điểm)</w:t>
      </w:r>
    </w:p>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Hình thức tổ chức ăn ca.</w:t>
      </w:r>
    </w:p>
    <w:tbl>
      <w:tblPr>
        <w:tblW w:w="9503" w:type="dxa"/>
        <w:tblLook w:val="04A0" w:firstRow="1" w:lastRow="0" w:firstColumn="1" w:lastColumn="0" w:noHBand="0" w:noVBand="1"/>
      </w:tblPr>
      <w:tblGrid>
        <w:gridCol w:w="7758"/>
        <w:gridCol w:w="1745"/>
      </w:tblGrid>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Tổ chức tại cơ sở sản xuất kinh doanh</w:t>
            </w:r>
          </w:p>
        </w:tc>
        <w:tc>
          <w:tcPr>
            <w:tcW w:w="1745"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 tổ chức</w:t>
            </w:r>
          </w:p>
        </w:tc>
        <w:tc>
          <w:tcPr>
            <w:tcW w:w="1745"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45 điểm</w:t>
            </w:r>
          </w:p>
        </w:tc>
      </w:tr>
    </w:tbl>
    <w:p w:rsidR="00F033CD" w:rsidRPr="000D6C78" w:rsidRDefault="00F033CD" w:rsidP="00F033CD">
      <w:pPr>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(Nếu không tổ chức ăn ca thì không đánh giá các chỉ số từ 11.2 đến 11.8).</w:t>
      </w:r>
    </w:p>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 xml:space="preserve"> Giám sát sức khỏe hằng ngày của đơn vị cung cấp bữa ăn ca.</w:t>
      </w:r>
    </w:p>
    <w:tbl>
      <w:tblPr>
        <w:tblW w:w="9503" w:type="dxa"/>
        <w:tblLook w:val="04A0" w:firstRow="1" w:lastRow="0" w:firstColumn="1" w:lastColumn="0" w:noHBand="0" w:noVBand="1"/>
      </w:tblPr>
      <w:tblGrid>
        <w:gridCol w:w="7758"/>
        <w:gridCol w:w="1745"/>
      </w:tblGrid>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khai báo y tế, đo nhiệt độ, đeo khẩu trang, găng tay</w:t>
            </w:r>
          </w:p>
        </w:tc>
        <w:tc>
          <w:tcPr>
            <w:tcW w:w="1745"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nhưng không đầy đủ</w:t>
            </w:r>
          </w:p>
        </w:tc>
        <w:tc>
          <w:tcPr>
            <w:tcW w:w="1745"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03 điểm</w:t>
            </w:r>
          </w:p>
        </w:tc>
      </w:tr>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w:t>
            </w:r>
          </w:p>
        </w:tc>
        <w:tc>
          <w:tcPr>
            <w:tcW w:w="1745"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Số người ăn cùng một lúc ở nhà ăn, căng tin.</w:t>
      </w:r>
    </w:p>
    <w:tbl>
      <w:tblPr>
        <w:tblW w:w="9505" w:type="dxa"/>
        <w:tblLook w:val="04A0" w:firstRow="1" w:lastRow="0" w:firstColumn="1" w:lastColumn="0" w:noHBand="0" w:noVBand="1"/>
      </w:tblPr>
      <w:tblGrid>
        <w:gridCol w:w="7758"/>
        <w:gridCol w:w="1747"/>
      </w:tblGrid>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Dưới 50 người</w:t>
            </w:r>
          </w:p>
        </w:tc>
        <w:tc>
          <w:tcPr>
            <w:tcW w:w="1747"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01 điểm</w:t>
            </w:r>
          </w:p>
        </w:tc>
      </w:tr>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 xml:space="preserve">Từ 50 đến 100 người </w:t>
            </w:r>
          </w:p>
        </w:tc>
        <w:tc>
          <w:tcPr>
            <w:tcW w:w="1747"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02 điểm</w:t>
            </w:r>
          </w:p>
        </w:tc>
      </w:tr>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Từ 100 đến 500 người</w:t>
            </w:r>
          </w:p>
        </w:tc>
        <w:tc>
          <w:tcPr>
            <w:tcW w:w="1747"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03 điểm</w:t>
            </w:r>
          </w:p>
        </w:tc>
      </w:tr>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Từ 500 đến 1000 người</w:t>
            </w:r>
          </w:p>
        </w:tc>
        <w:tc>
          <w:tcPr>
            <w:tcW w:w="1747"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04 điểm</w:t>
            </w:r>
          </w:p>
        </w:tc>
      </w:tr>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Trên 1.000 người</w:t>
            </w:r>
          </w:p>
        </w:tc>
        <w:tc>
          <w:tcPr>
            <w:tcW w:w="1747"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Bố trí vách ngăn giữa các vị trí ngồi ăn hoặc bố trí so le.</w:t>
      </w:r>
    </w:p>
    <w:tbl>
      <w:tblPr>
        <w:tblW w:w="9503" w:type="dxa"/>
        <w:tblLook w:val="04A0" w:firstRow="1" w:lastRow="0" w:firstColumn="1" w:lastColumn="0" w:noHBand="0" w:noVBand="1"/>
      </w:tblPr>
      <w:tblGrid>
        <w:gridCol w:w="7758"/>
        <w:gridCol w:w="1745"/>
      </w:tblGrid>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lastRenderedPageBreak/>
              <w:t>Có bố trí đầy đủ</w:t>
            </w:r>
          </w:p>
        </w:tc>
        <w:tc>
          <w:tcPr>
            <w:tcW w:w="1745"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bố trí nhưng không đầy đủ</w:t>
            </w:r>
          </w:p>
        </w:tc>
        <w:tc>
          <w:tcPr>
            <w:tcW w:w="1745"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03 điểm</w:t>
            </w:r>
          </w:p>
        </w:tc>
      </w:tr>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 bố trí</w:t>
            </w:r>
          </w:p>
        </w:tc>
        <w:tc>
          <w:tcPr>
            <w:tcW w:w="1745"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Điều kiện vệ sinh, khử khuẩn các bề mặt tiếp xúc tại khu ăn, uống.</w:t>
      </w:r>
    </w:p>
    <w:tbl>
      <w:tblPr>
        <w:tblW w:w="9576" w:type="dxa"/>
        <w:tblLook w:val="04A0" w:firstRow="1" w:lastRow="0" w:firstColumn="1" w:lastColumn="0" w:noHBand="0" w:noVBand="1"/>
      </w:tblPr>
      <w:tblGrid>
        <w:gridCol w:w="7763"/>
        <w:gridCol w:w="1813"/>
      </w:tblGrid>
      <w:tr w:rsidR="00F033CD" w:rsidRPr="000D6C78" w:rsidTr="000D6C78">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thực hiện ngay sau mỗi lượt ăn,  uống</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0D6C78">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Thực hiện nhưng không đầy đủ</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r w:rsidR="00F033CD" w:rsidRPr="000D6C78" w:rsidTr="000D6C78">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 thực hiện</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10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Bố trí khu vực và người lao động thực hiển rửa tay trước và sau khi ăn.</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bố trí và thực hiện</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50% người lao động thực hiện rửa tay</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 bố trí hoặc không rửa tay</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10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Hình thức cung cấp suất ăn.</w:t>
      </w:r>
    </w:p>
    <w:tbl>
      <w:tblPr>
        <w:tblW w:w="9505" w:type="dxa"/>
        <w:tblLook w:val="04A0" w:firstRow="1" w:lastRow="0" w:firstColumn="1" w:lastColumn="0" w:noHBand="0" w:noVBand="1"/>
      </w:tblPr>
      <w:tblGrid>
        <w:gridCol w:w="7758"/>
        <w:gridCol w:w="1747"/>
      </w:tblGrid>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Cung cấp suất ăn cá nhân</w:t>
            </w:r>
          </w:p>
        </w:tc>
        <w:tc>
          <w:tcPr>
            <w:tcW w:w="1747"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Cung cấp suất ăn theo nhóm</w:t>
            </w:r>
          </w:p>
        </w:tc>
        <w:tc>
          <w:tcPr>
            <w:tcW w:w="1747"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Hình thức trả tiền bữa ăn ca.</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 phải sử dụng tiền mặt</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Sử dụng phiếu ăn</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03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Phải sử dụng tiền mặt hoặc phiếu ăn</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bl>
    <w:p w:rsidR="00F033CD" w:rsidRPr="000D6C78" w:rsidRDefault="00F033CD" w:rsidP="00F033CD">
      <w:pPr>
        <w:numPr>
          <w:ilvl w:val="0"/>
          <w:numId w:val="20"/>
        </w:numPr>
        <w:ind w:left="142" w:firstLine="142"/>
        <w:contextualSpacing/>
        <w:jc w:val="both"/>
        <w:rPr>
          <w:rFonts w:asciiTheme="majorHAnsi" w:hAnsiTheme="majorHAnsi" w:cstheme="majorHAnsi"/>
          <w:b/>
          <w:color w:val="000000"/>
          <w:sz w:val="26"/>
          <w:szCs w:val="26"/>
        </w:rPr>
      </w:pPr>
      <w:r w:rsidRPr="000D6C78">
        <w:rPr>
          <w:rFonts w:asciiTheme="majorHAnsi" w:hAnsiTheme="majorHAnsi" w:cstheme="majorHAnsi"/>
          <w:b/>
          <w:color w:val="000000"/>
          <w:sz w:val="26"/>
          <w:szCs w:val="26"/>
        </w:rPr>
        <w:t xml:space="preserve"> Tổ chức đưa đón người lao động (20 điểm)</w:t>
      </w:r>
    </w:p>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Phương tiện di chuyển đến nơi làm việc của người lao động (20 điểm)</w:t>
      </w:r>
    </w:p>
    <w:tbl>
      <w:tblPr>
        <w:tblW w:w="9503" w:type="dxa"/>
        <w:tblLook w:val="04A0" w:firstRow="1" w:lastRow="0" w:firstColumn="1" w:lastColumn="0" w:noHBand="0" w:noVBand="1"/>
      </w:tblPr>
      <w:tblGrid>
        <w:gridCol w:w="7758"/>
        <w:gridCol w:w="1745"/>
      </w:tblGrid>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tổ chức đưa đón</w:t>
            </w:r>
          </w:p>
          <w:p w:rsidR="00F033CD" w:rsidRPr="000D6C78" w:rsidRDefault="00F033CD" w:rsidP="001C43FB">
            <w:pPr>
              <w:ind w:left="360"/>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(Nếu có, tiếp tục đánh giá các chỉ số từ 12.2 đến 13.5)</w:t>
            </w:r>
          </w:p>
        </w:tc>
        <w:tc>
          <w:tcPr>
            <w:tcW w:w="1745"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 tổ chức đưa đón 100%</w:t>
            </w:r>
          </w:p>
          <w:p w:rsidR="00F033CD" w:rsidRPr="000D6C78" w:rsidRDefault="00F033CD" w:rsidP="001C43FB">
            <w:pPr>
              <w:ind w:left="360"/>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(Nếu không, không đánh giá chỉ số từ 12.2 đến 13.5)</w:t>
            </w:r>
          </w:p>
        </w:tc>
        <w:tc>
          <w:tcPr>
            <w:tcW w:w="1745"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20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Số người lao động đi làm bằng xe đưa đón.</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Dưới 50 người</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01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Từ 50 – 99 người</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02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Từ 100 – 199 người</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03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Từ 200 – 499 người</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04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Từ 500 – 999 người</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Từ 1000 – 5000 người</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07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Trên 5000 người</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10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Mật độ người trên xe.</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Sử dụng dưới 50% số ghế ngồi của xe</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Sử dụng 50% đến dưới 70% số ghế ngồi của xe</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Sử dụng trên 70% số ghế ngồi của xe</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10 điểm</w:t>
            </w:r>
          </w:p>
        </w:tc>
      </w:tr>
    </w:tbl>
    <w:p w:rsidR="00F033CD" w:rsidRPr="000D6C78" w:rsidRDefault="00F033CD" w:rsidP="00F033CD">
      <w:pPr>
        <w:numPr>
          <w:ilvl w:val="0"/>
          <w:numId w:val="20"/>
        </w:numPr>
        <w:ind w:left="142" w:firstLine="142"/>
        <w:contextualSpacing/>
        <w:jc w:val="both"/>
        <w:rPr>
          <w:rFonts w:asciiTheme="majorHAnsi" w:hAnsiTheme="majorHAnsi" w:cstheme="majorHAnsi"/>
          <w:b/>
          <w:color w:val="000000"/>
          <w:sz w:val="26"/>
          <w:szCs w:val="26"/>
        </w:rPr>
      </w:pPr>
      <w:r w:rsidRPr="000D6C78">
        <w:rPr>
          <w:rFonts w:asciiTheme="majorHAnsi" w:hAnsiTheme="majorHAnsi" w:cstheme="majorHAnsi"/>
          <w:b/>
          <w:color w:val="000000"/>
          <w:sz w:val="26"/>
          <w:szCs w:val="26"/>
        </w:rPr>
        <w:t>Các trang thiết bị hỗ trợ phòng, chống dịch trên phương tiện đưa đón người lao động (15 điểm)</w:t>
      </w:r>
    </w:p>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Thông gió trên phương tiện.</w:t>
      </w:r>
    </w:p>
    <w:tbl>
      <w:tblPr>
        <w:tblW w:w="9504" w:type="dxa"/>
        <w:tblLook w:val="04A0" w:firstRow="1" w:lastRow="0" w:firstColumn="1" w:lastColumn="0" w:noHBand="0" w:noVBand="1"/>
      </w:tblPr>
      <w:tblGrid>
        <w:gridCol w:w="7758"/>
        <w:gridCol w:w="1746"/>
      </w:tblGrid>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Thông gió tự nhiên (mở cửa)</w:t>
            </w:r>
          </w:p>
        </w:tc>
        <w:tc>
          <w:tcPr>
            <w:tcW w:w="1746"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0D6C78">
        <w:tc>
          <w:tcPr>
            <w:tcW w:w="7758"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Sử dụng điều hòa</w:t>
            </w:r>
          </w:p>
        </w:tc>
        <w:tc>
          <w:tcPr>
            <w:tcW w:w="1746"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03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Có sẵn dung dịch sát khuẩn tay chứa trên 60% nồng độ cồn.</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03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Thực hiện đo nhiệt độ cho người lao động trước khi lên xe.</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03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Lập danh sách hoặc theo dõi người đi xe bằng thẻ.</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lastRenderedPageBreak/>
              <w:t>Không</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03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Thực hiện vệ sinh, khử khuẩn xe trước/sau mỗi lần đưa đón.</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03 điểm</w:t>
            </w:r>
          </w:p>
        </w:tc>
      </w:tr>
    </w:tbl>
    <w:p w:rsidR="00F033CD" w:rsidRPr="000D6C78" w:rsidRDefault="00F033CD" w:rsidP="00F033CD">
      <w:pPr>
        <w:numPr>
          <w:ilvl w:val="0"/>
          <w:numId w:val="20"/>
        </w:numPr>
        <w:ind w:left="142" w:firstLine="142"/>
        <w:contextualSpacing/>
        <w:jc w:val="both"/>
        <w:rPr>
          <w:rFonts w:asciiTheme="majorHAnsi" w:hAnsiTheme="majorHAnsi" w:cstheme="majorHAnsi"/>
          <w:b/>
          <w:color w:val="000000"/>
          <w:sz w:val="26"/>
          <w:szCs w:val="26"/>
        </w:rPr>
      </w:pPr>
      <w:r w:rsidRPr="000D6C78">
        <w:rPr>
          <w:rFonts w:asciiTheme="majorHAnsi" w:hAnsiTheme="majorHAnsi" w:cstheme="majorHAnsi"/>
          <w:b/>
          <w:color w:val="000000"/>
          <w:sz w:val="26"/>
          <w:szCs w:val="26"/>
        </w:rPr>
        <w:t>Phương án ứng phó phòng, chống dịch (50 điểm).</w:t>
      </w:r>
    </w:p>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Kế hoạch ứng phó.</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kế hoạch</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 có kế hoạch</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10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Cán bộ đầu mối thông tin về phòng, chống dịch.</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Bố trí khu vực/phòng cách ly tạm thời</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nhưng không đúng quy định</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03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 có</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Có trạm y tế/người làm công tác y tế hoặc hợp đồng với cơ sở khám bệnh chữa bệnh theo quy định.</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Tỷ lệ người lao động được phổ biến, hướng dẫn các thông tin về phòng, chống dịch tại nơi làm việc/ ký túc xá/ nơi lưu trú của người lao động.</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100% người lao động</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Tỷ lệ không được phổ biến, hướng dẫn giảm từ 90% xuống 10%</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01-09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Dưới 10% người lao động</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10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Hướng dẫn/tuyên truyền tại các vị trí cần thiết (nơi làm việc, căng tin, khu vệ sinh, ký túc xá cho người lao động, cây ATM, cây nước uống công cộng, máy bán hàng tự động, trên phương tiện vận chuyển, …)</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đầy đủ</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nhưng không đầy đủ</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03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 có</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Phân công người giám sát thực hiện ở từng khâu.</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đầy đủ</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nhưng không đầy đủ</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03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 có</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Thành lập đoàn tự kiểm tra và đi kiểm tra hằng ngày.</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đầy đủ</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nhưng không đầy đủ</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03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 có</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bl>
    <w:p w:rsidR="00F033CD" w:rsidRPr="000D6C78" w:rsidRDefault="00F033CD" w:rsidP="00F033CD">
      <w:pPr>
        <w:numPr>
          <w:ilvl w:val="0"/>
          <w:numId w:val="20"/>
        </w:numPr>
        <w:ind w:left="142" w:firstLine="142"/>
        <w:contextualSpacing/>
        <w:jc w:val="both"/>
        <w:rPr>
          <w:rFonts w:asciiTheme="majorHAnsi" w:hAnsiTheme="majorHAnsi" w:cstheme="majorHAnsi"/>
          <w:b/>
          <w:color w:val="000000"/>
          <w:sz w:val="26"/>
          <w:szCs w:val="26"/>
        </w:rPr>
      </w:pPr>
      <w:r w:rsidRPr="000D6C78">
        <w:rPr>
          <w:rFonts w:asciiTheme="majorHAnsi" w:hAnsiTheme="majorHAnsi" w:cstheme="majorHAnsi"/>
          <w:b/>
          <w:color w:val="000000"/>
          <w:sz w:val="26"/>
          <w:szCs w:val="26"/>
        </w:rPr>
        <w:t xml:space="preserve"> Vệ sinh, khử khuẩn môi trường tại nơi làm việc/ ký túc xá (30 điểm)</w:t>
      </w:r>
    </w:p>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Thực hiện vệ sinh, khử khuẩn.</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đầy đủ</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nhưng không đầy đủ</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 có</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10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Sử dụng dung dịch khử khuẩn.</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Đúng quy định</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 đúng quy định</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Thực hiện làm sạch bề mặt trước khi khử khuẩn hằng ngày.</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đầy đủ</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nhưng không đầy đủ</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03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lastRenderedPageBreak/>
              <w:t>Không có</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Phương pháp khử khuẩn.</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Đúng quy định</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 đúng quy định</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bl>
    <w:p w:rsidR="00F033CD" w:rsidRPr="000D6C78" w:rsidRDefault="00F033CD" w:rsidP="00F033CD">
      <w:pPr>
        <w:numPr>
          <w:ilvl w:val="1"/>
          <w:numId w:val="20"/>
        </w:numPr>
        <w:ind w:left="142" w:firstLine="709"/>
        <w:contextualSpacing/>
        <w:jc w:val="both"/>
        <w:rPr>
          <w:rFonts w:asciiTheme="majorHAnsi" w:hAnsiTheme="majorHAnsi" w:cstheme="majorHAnsi"/>
          <w:i/>
          <w:color w:val="000000"/>
          <w:sz w:val="26"/>
          <w:szCs w:val="26"/>
        </w:rPr>
      </w:pPr>
      <w:r w:rsidRPr="000D6C78">
        <w:rPr>
          <w:rFonts w:asciiTheme="majorHAnsi" w:hAnsiTheme="majorHAnsi" w:cstheme="majorHAnsi"/>
          <w:i/>
          <w:color w:val="000000"/>
          <w:sz w:val="26"/>
          <w:szCs w:val="26"/>
        </w:rPr>
        <w:t>Bố trí thùng rác có nắp đậy tại các vị trí thuận tiện.</w:t>
      </w:r>
    </w:p>
    <w:tbl>
      <w:tblPr>
        <w:tblW w:w="9576" w:type="dxa"/>
        <w:tblLook w:val="04A0" w:firstRow="1" w:lastRow="0" w:firstColumn="1" w:lastColumn="0" w:noHBand="0" w:noVBand="1"/>
      </w:tblPr>
      <w:tblGrid>
        <w:gridCol w:w="7763"/>
        <w:gridCol w:w="1813"/>
      </w:tblGrid>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đầy đủ</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Có nhưng không đầy đủ</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03 điểm</w:t>
            </w:r>
          </w:p>
        </w:tc>
      </w:tr>
      <w:tr w:rsidR="00F033CD" w:rsidRPr="000D6C78" w:rsidTr="001C43FB">
        <w:tc>
          <w:tcPr>
            <w:tcW w:w="7763" w:type="dxa"/>
            <w:shd w:val="clear" w:color="auto" w:fill="auto"/>
          </w:tcPr>
          <w:p w:rsidR="00F033CD" w:rsidRPr="000D6C78" w:rsidRDefault="00F033CD" w:rsidP="00F033CD">
            <w:pPr>
              <w:numPr>
                <w:ilvl w:val="0"/>
                <w:numId w:val="21"/>
              </w:numPr>
              <w:contextualSpacing/>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Không có</w:t>
            </w:r>
          </w:p>
        </w:tc>
        <w:tc>
          <w:tcPr>
            <w:tcW w:w="1813" w:type="dxa"/>
            <w:shd w:val="clear" w:color="auto" w:fill="auto"/>
          </w:tcPr>
          <w:p w:rsidR="00F033CD" w:rsidRPr="000D6C78" w:rsidRDefault="00F033CD" w:rsidP="001C43FB">
            <w:pPr>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05 điểm</w:t>
            </w:r>
          </w:p>
        </w:tc>
      </w:tr>
    </w:tbl>
    <w:p w:rsidR="00F033CD" w:rsidRPr="000D6C78" w:rsidRDefault="00F033CD" w:rsidP="00F033CD">
      <w:pPr>
        <w:pStyle w:val="Heading1"/>
        <w:numPr>
          <w:ilvl w:val="0"/>
          <w:numId w:val="22"/>
        </w:numPr>
        <w:ind w:left="426" w:hanging="426"/>
        <w:rPr>
          <w:rFonts w:asciiTheme="majorHAnsi" w:hAnsiTheme="majorHAnsi" w:cstheme="majorHAnsi"/>
          <w:color w:val="000000"/>
          <w:szCs w:val="26"/>
        </w:rPr>
      </w:pPr>
      <w:r w:rsidRPr="000D6C78">
        <w:rPr>
          <w:rFonts w:asciiTheme="majorHAnsi" w:hAnsiTheme="majorHAnsi" w:cstheme="majorHAnsi"/>
          <w:color w:val="000000"/>
          <w:szCs w:val="26"/>
        </w:rPr>
        <w:t>KẾT QUẢ ĐÁNH GIÁ</w:t>
      </w:r>
    </w:p>
    <w:p w:rsidR="00F033CD" w:rsidRPr="000D6C78" w:rsidRDefault="00F033CD" w:rsidP="00F033CD">
      <w:pPr>
        <w:spacing w:line="360" w:lineRule="auto"/>
        <w:rPr>
          <w:rFonts w:asciiTheme="majorHAnsi" w:hAnsiTheme="majorHAnsi" w:cstheme="majorHAnsi"/>
          <w:b/>
          <w:color w:val="000000"/>
          <w:sz w:val="26"/>
          <w:szCs w:val="26"/>
        </w:rPr>
      </w:pPr>
      <w:r w:rsidRPr="000D6C78">
        <w:rPr>
          <w:rFonts w:asciiTheme="majorHAnsi" w:hAnsiTheme="majorHAnsi" w:cstheme="majorHAnsi"/>
          <w:b/>
          <w:color w:val="000000"/>
          <w:sz w:val="26"/>
          <w:szCs w:val="26"/>
        </w:rPr>
        <w:t>Chỉ số nguy cơ lây nhiễm (sau đây gọi tắt là CSNCLN)</w:t>
      </w:r>
    </w:p>
    <w:p w:rsidR="00F033CD" w:rsidRPr="000D6C78" w:rsidRDefault="00F033CD" w:rsidP="00F033CD">
      <w:pPr>
        <w:spacing w:line="360" w:lineRule="auto"/>
        <w:rPr>
          <w:rFonts w:asciiTheme="majorHAnsi" w:hAnsiTheme="majorHAnsi" w:cstheme="majorHAnsi"/>
          <w:color w:val="000000"/>
          <w:sz w:val="26"/>
          <w:szCs w:val="26"/>
        </w:rPr>
      </w:pPr>
      <w:r w:rsidRPr="000D6C78">
        <w:rPr>
          <w:rFonts w:asciiTheme="majorHAnsi" w:hAnsiTheme="majorHAnsi" w:cstheme="majorHAnsi"/>
          <w:color w:val="000000"/>
          <w:sz w:val="26"/>
          <w:szCs w:val="26"/>
        </w:rPr>
        <w:t xml:space="preserve">CSNCLN được tính bằng tổng số điểm thực tế chấm tại cơ sở sản xuất, kinh doanh chia cho tổng số điểm của các chỉ sổ từ 1 đến 15 ở trên nhân với 100. </w:t>
      </w:r>
    </w:p>
    <w:p w:rsidR="00F033CD" w:rsidRPr="000D6C78" w:rsidRDefault="00F033CD" w:rsidP="00F033CD">
      <w:pPr>
        <w:jc w:val="center"/>
        <w:rPr>
          <w:rFonts w:asciiTheme="majorHAnsi" w:hAnsiTheme="majorHAnsi" w:cstheme="majorHAnsi"/>
          <w:color w:val="000000"/>
          <w:sz w:val="26"/>
          <w:szCs w:val="26"/>
        </w:rPr>
      </w:pPr>
      <w:r w:rsidRPr="000D6C78">
        <w:rPr>
          <w:rFonts w:asciiTheme="majorHAnsi" w:hAnsiTheme="majorHAnsi" w:cstheme="majorHAnsi"/>
          <w:color w:val="000000"/>
          <w:sz w:val="26"/>
          <w:szCs w:val="26"/>
        </w:rPr>
        <w:t>CSNCLN = (CS1 + CS2 + CS3 + … + CS15)/300*100</w:t>
      </w:r>
    </w:p>
    <w:p w:rsidR="00F033CD" w:rsidRPr="000D6C78" w:rsidRDefault="00F033CD" w:rsidP="00F033CD">
      <w:pPr>
        <w:spacing w:line="360" w:lineRule="auto"/>
        <w:rPr>
          <w:rFonts w:asciiTheme="majorHAnsi" w:hAnsiTheme="majorHAnsi" w:cstheme="majorHAnsi"/>
          <w:b/>
          <w:color w:val="000000"/>
          <w:sz w:val="26"/>
          <w:szCs w:val="26"/>
        </w:rPr>
      </w:pPr>
      <w:r w:rsidRPr="000D6C78">
        <w:rPr>
          <w:rFonts w:asciiTheme="majorHAnsi" w:hAnsiTheme="majorHAnsi" w:cstheme="majorHAnsi"/>
          <w:b/>
          <w:color w:val="000000"/>
          <w:sz w:val="26"/>
          <w:szCs w:val="26"/>
        </w:rPr>
        <w:t>Xếp loại nhóm nguy cơ lây nhiễm:</w:t>
      </w:r>
    </w:p>
    <w:p w:rsidR="00F033CD" w:rsidRPr="000D6C78" w:rsidRDefault="00F033CD" w:rsidP="000D6C78">
      <w:pPr>
        <w:ind w:firstLine="720"/>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 Tổng số điểm chấm đạt dưới hoặc bằng 15%: Rất ít nguy cơ. Cơ sở sản xuất, kinh doanh được hoạt động tuy nhiên vẫn thường xuyên duy trì và đánh giá nhằm đảm bảo các điều kiện phòng, chống dịch.</w:t>
      </w:r>
    </w:p>
    <w:p w:rsidR="00F033CD" w:rsidRPr="000D6C78" w:rsidRDefault="00F033CD" w:rsidP="000D6C78">
      <w:pPr>
        <w:ind w:firstLine="720"/>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 Tổng số điểm chấm đạt từ 16- 30%: Nguy cơ lây nhiễm thấp. Cơ sở sản xuất, kinh doanh được hoạt động, phải kiểm tra định kỳ để khắc phục các hạn chế ở chỉ số thành phần cao nhất.</w:t>
      </w:r>
    </w:p>
    <w:p w:rsidR="00F033CD" w:rsidRPr="000D6C78" w:rsidRDefault="00F033CD" w:rsidP="000D6C78">
      <w:pPr>
        <w:ind w:firstLine="720"/>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 xml:space="preserve"> - Tổng số điểm chấm đạt từ 31- 50%: Nguy cơ lây nhiễm trung bình. Cơ sở sản xuất, kinh doanh có thể được hoạt động, với điều kiện  phải thường xuyên đánh giá và khắc phục các chỉ số thành phần cao nhất mới được phép hoạt động.</w:t>
      </w:r>
    </w:p>
    <w:p w:rsidR="00F033CD" w:rsidRPr="000D6C78" w:rsidRDefault="00F033CD" w:rsidP="000D6C78">
      <w:pPr>
        <w:ind w:firstLine="720"/>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 Tổng số điểm chấm đạt từ 51- 80%: Nguy cơ lây nhiễm cao. Cơ sở sản xuất, kinh doanh phải có ngay giải pháp khắc phục các tồn tại để giảm thiểu nguy cơ. Nếu không, có thể tạm dừng hoạt động.</w:t>
      </w:r>
    </w:p>
    <w:p w:rsidR="00F033CD" w:rsidRPr="000D6C78" w:rsidRDefault="00F033CD" w:rsidP="000D6C78">
      <w:pPr>
        <w:ind w:firstLine="720"/>
        <w:jc w:val="both"/>
        <w:rPr>
          <w:rFonts w:asciiTheme="majorHAnsi" w:hAnsiTheme="majorHAnsi" w:cstheme="majorHAnsi"/>
          <w:color w:val="000000"/>
          <w:sz w:val="26"/>
          <w:szCs w:val="26"/>
        </w:rPr>
      </w:pPr>
      <w:r w:rsidRPr="000D6C78">
        <w:rPr>
          <w:rFonts w:asciiTheme="majorHAnsi" w:hAnsiTheme="majorHAnsi" w:cstheme="majorHAnsi"/>
          <w:color w:val="000000"/>
          <w:sz w:val="26"/>
          <w:szCs w:val="26"/>
        </w:rPr>
        <w:t xml:space="preserve">- Tổng số điểm chấm đạt từ 81- 100%: Nguy cơ lây nhiễm rất cao. Cơ sở sản xuất, kinh doanh nên dừng hoạt động và thực hiện ngay giải pháp khắc phục các tồn tại để giảm thiểu nguy cơ. </w:t>
      </w:r>
    </w:p>
    <w:p w:rsidR="00F033CD" w:rsidRPr="000D6C78" w:rsidRDefault="00F033CD" w:rsidP="00F033CD">
      <w:pPr>
        <w:spacing w:line="276" w:lineRule="auto"/>
        <w:rPr>
          <w:rFonts w:asciiTheme="majorHAnsi" w:hAnsiTheme="majorHAnsi" w:cstheme="majorHAnsi"/>
          <w:b/>
          <w:color w:val="000000"/>
          <w:sz w:val="26"/>
          <w:szCs w:val="26"/>
          <w:lang w:val="it-IT"/>
        </w:rPr>
      </w:pPr>
    </w:p>
    <w:p w:rsidR="00566C1F" w:rsidRPr="000D6C78" w:rsidRDefault="00566C1F">
      <w:pPr>
        <w:rPr>
          <w:rFonts w:asciiTheme="majorHAnsi" w:hAnsiTheme="majorHAnsi" w:cstheme="majorHAnsi"/>
          <w:szCs w:val="28"/>
        </w:rPr>
      </w:pPr>
    </w:p>
    <w:p w:rsidR="000D6C78" w:rsidRPr="000D6C78" w:rsidRDefault="000D6C78">
      <w:pPr>
        <w:rPr>
          <w:rFonts w:asciiTheme="majorHAnsi" w:hAnsiTheme="majorHAnsi" w:cstheme="majorHAnsi"/>
          <w:szCs w:val="28"/>
        </w:rPr>
      </w:pPr>
    </w:p>
    <w:sectPr w:rsidR="000D6C78" w:rsidRPr="000D6C78" w:rsidSect="00B92763">
      <w:headerReference w:type="default" r:id="rId11"/>
      <w:pgSz w:w="11907" w:h="16840" w:code="9"/>
      <w:pgMar w:top="1259" w:right="1275" w:bottom="709" w:left="1701" w:header="567" w:footer="567" w:gutter="0"/>
      <w:pgNumType w:start="1"/>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109" w:rsidRDefault="00407109" w:rsidP="002249F6">
      <w:r>
        <w:separator/>
      </w:r>
    </w:p>
  </w:endnote>
  <w:endnote w:type="continuationSeparator" w:id="0">
    <w:p w:rsidR="00407109" w:rsidRDefault="00407109" w:rsidP="0022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109" w:rsidRDefault="00407109" w:rsidP="002249F6">
      <w:r>
        <w:separator/>
      </w:r>
    </w:p>
  </w:footnote>
  <w:footnote w:type="continuationSeparator" w:id="0">
    <w:p w:rsidR="00407109" w:rsidRDefault="00407109" w:rsidP="00224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D66" w:rsidRDefault="005A5771">
    <w:pPr>
      <w:pStyle w:val="Header"/>
      <w:jc w:val="center"/>
    </w:pPr>
    <w:r>
      <w:fldChar w:fldCharType="begin"/>
    </w:r>
    <w:r w:rsidR="00980D66">
      <w:instrText xml:space="preserve"> PAGE   \* MERGEFORMAT </w:instrText>
    </w:r>
    <w:r>
      <w:fldChar w:fldCharType="separate"/>
    </w:r>
    <w:r w:rsidR="00C467CA">
      <w:rPr>
        <w:noProof/>
      </w:rPr>
      <w:t>7</w:t>
    </w:r>
    <w:r>
      <w:fldChar w:fldCharType="end"/>
    </w:r>
  </w:p>
  <w:p w:rsidR="00980D66" w:rsidRDefault="00980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3816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A2CFA"/>
    <w:multiLevelType w:val="hybridMultilevel"/>
    <w:tmpl w:val="677C87EE"/>
    <w:lvl w:ilvl="0" w:tplc="C71AB8EA">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6E70598"/>
    <w:multiLevelType w:val="hybridMultilevel"/>
    <w:tmpl w:val="94F8853E"/>
    <w:lvl w:ilvl="0" w:tplc="72B2A036">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88A1095"/>
    <w:multiLevelType w:val="hybridMultilevel"/>
    <w:tmpl w:val="FE1C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148D1"/>
    <w:multiLevelType w:val="hybridMultilevel"/>
    <w:tmpl w:val="080CEF04"/>
    <w:lvl w:ilvl="0" w:tplc="7E90CC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8A91C13"/>
    <w:multiLevelType w:val="hybridMultilevel"/>
    <w:tmpl w:val="7E54E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8C04F1"/>
    <w:multiLevelType w:val="hybridMultilevel"/>
    <w:tmpl w:val="071627C8"/>
    <w:lvl w:ilvl="0" w:tplc="A6ACAA4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F1E14C5"/>
    <w:multiLevelType w:val="multilevel"/>
    <w:tmpl w:val="0AF0F7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4F512A3A"/>
    <w:multiLevelType w:val="hybridMultilevel"/>
    <w:tmpl w:val="A290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ED1C05"/>
    <w:multiLevelType w:val="hybridMultilevel"/>
    <w:tmpl w:val="7BF26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4D2D01"/>
    <w:multiLevelType w:val="hybridMultilevel"/>
    <w:tmpl w:val="DE74B42E"/>
    <w:lvl w:ilvl="0" w:tplc="1B305122">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361AE1"/>
    <w:multiLevelType w:val="hybridMultilevel"/>
    <w:tmpl w:val="1B68D118"/>
    <w:lvl w:ilvl="0" w:tplc="DA1C28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5EA07338"/>
    <w:multiLevelType w:val="hybridMultilevel"/>
    <w:tmpl w:val="10BC4E10"/>
    <w:lvl w:ilvl="0" w:tplc="248C91B4">
      <w:start w:val="1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81C5A20"/>
    <w:multiLevelType w:val="hybridMultilevel"/>
    <w:tmpl w:val="CB20261E"/>
    <w:lvl w:ilvl="0" w:tplc="CF1CDD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A95360A"/>
    <w:multiLevelType w:val="hybridMultilevel"/>
    <w:tmpl w:val="386AB186"/>
    <w:lvl w:ilvl="0" w:tplc="20C0CC1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3130AA"/>
    <w:multiLevelType w:val="hybridMultilevel"/>
    <w:tmpl w:val="EF44A8D4"/>
    <w:lvl w:ilvl="0" w:tplc="543E4F8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E6D0825"/>
    <w:multiLevelType w:val="hybridMultilevel"/>
    <w:tmpl w:val="A364D730"/>
    <w:lvl w:ilvl="0" w:tplc="9426F42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6EE77415"/>
    <w:multiLevelType w:val="hybridMultilevel"/>
    <w:tmpl w:val="717E4AB8"/>
    <w:lvl w:ilvl="0" w:tplc="DCA2E80A">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77804312"/>
    <w:multiLevelType w:val="hybridMultilevel"/>
    <w:tmpl w:val="C012FD8C"/>
    <w:lvl w:ilvl="0" w:tplc="977A930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CD1FD2"/>
    <w:multiLevelType w:val="hybridMultilevel"/>
    <w:tmpl w:val="9D66D078"/>
    <w:lvl w:ilvl="0" w:tplc="696CD6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903E03"/>
    <w:multiLevelType w:val="hybridMultilevel"/>
    <w:tmpl w:val="53B021B8"/>
    <w:lvl w:ilvl="0" w:tplc="7B447E78">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7D904CE6"/>
    <w:multiLevelType w:val="hybridMultilevel"/>
    <w:tmpl w:val="ACFCBB44"/>
    <w:lvl w:ilvl="0" w:tplc="04090015">
      <w:start w:val="1"/>
      <w:numFmt w:val="upp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0"/>
  </w:num>
  <w:num w:numId="2">
    <w:abstractNumId w:val="10"/>
  </w:num>
  <w:num w:numId="3">
    <w:abstractNumId w:val="14"/>
  </w:num>
  <w:num w:numId="4">
    <w:abstractNumId w:val="15"/>
  </w:num>
  <w:num w:numId="5">
    <w:abstractNumId w:val="1"/>
  </w:num>
  <w:num w:numId="6">
    <w:abstractNumId w:val="12"/>
  </w:num>
  <w:num w:numId="7">
    <w:abstractNumId w:val="11"/>
  </w:num>
  <w:num w:numId="8">
    <w:abstractNumId w:val="13"/>
  </w:num>
  <w:num w:numId="9">
    <w:abstractNumId w:val="9"/>
  </w:num>
  <w:num w:numId="10">
    <w:abstractNumId w:val="4"/>
  </w:num>
  <w:num w:numId="11">
    <w:abstractNumId w:val="3"/>
  </w:num>
  <w:num w:numId="12">
    <w:abstractNumId w:val="5"/>
  </w:num>
  <w:num w:numId="13">
    <w:abstractNumId w:val="6"/>
  </w:num>
  <w:num w:numId="14">
    <w:abstractNumId w:val="17"/>
  </w:num>
  <w:num w:numId="15">
    <w:abstractNumId w:val="16"/>
  </w:num>
  <w:num w:numId="16">
    <w:abstractNumId w:val="19"/>
  </w:num>
  <w:num w:numId="17">
    <w:abstractNumId w:val="20"/>
  </w:num>
  <w:num w:numId="18">
    <w:abstractNumId w:val="8"/>
  </w:num>
  <w:num w:numId="19">
    <w:abstractNumId w:val="2"/>
  </w:num>
  <w:num w:numId="20">
    <w:abstractNumId w:val="7"/>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19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5E72"/>
    <w:rsid w:val="00003CF2"/>
    <w:rsid w:val="000201D6"/>
    <w:rsid w:val="00024F6A"/>
    <w:rsid w:val="00037F6B"/>
    <w:rsid w:val="00041417"/>
    <w:rsid w:val="00052CBB"/>
    <w:rsid w:val="00052E8A"/>
    <w:rsid w:val="000531FD"/>
    <w:rsid w:val="00055B62"/>
    <w:rsid w:val="00071A01"/>
    <w:rsid w:val="00072F0A"/>
    <w:rsid w:val="00085499"/>
    <w:rsid w:val="000867DC"/>
    <w:rsid w:val="00095430"/>
    <w:rsid w:val="000A14E1"/>
    <w:rsid w:val="000B0822"/>
    <w:rsid w:val="000B0FE6"/>
    <w:rsid w:val="000B2367"/>
    <w:rsid w:val="000B2F88"/>
    <w:rsid w:val="000B4AFF"/>
    <w:rsid w:val="000C5D93"/>
    <w:rsid w:val="000D6C78"/>
    <w:rsid w:val="000E3B54"/>
    <w:rsid w:val="000F54A8"/>
    <w:rsid w:val="00101851"/>
    <w:rsid w:val="00104760"/>
    <w:rsid w:val="001171F3"/>
    <w:rsid w:val="001351C7"/>
    <w:rsid w:val="00136106"/>
    <w:rsid w:val="001427E5"/>
    <w:rsid w:val="00154DAB"/>
    <w:rsid w:val="00170EF6"/>
    <w:rsid w:val="001848B8"/>
    <w:rsid w:val="00186B73"/>
    <w:rsid w:val="001A013D"/>
    <w:rsid w:val="001A1D51"/>
    <w:rsid w:val="001A3FD6"/>
    <w:rsid w:val="001C1BEA"/>
    <w:rsid w:val="001C2EF9"/>
    <w:rsid w:val="001E1632"/>
    <w:rsid w:val="001E771E"/>
    <w:rsid w:val="001F2847"/>
    <w:rsid w:val="00200D59"/>
    <w:rsid w:val="00204E69"/>
    <w:rsid w:val="00217A37"/>
    <w:rsid w:val="002249F6"/>
    <w:rsid w:val="00226A26"/>
    <w:rsid w:val="00231AC5"/>
    <w:rsid w:val="00236F75"/>
    <w:rsid w:val="002409D3"/>
    <w:rsid w:val="00240E34"/>
    <w:rsid w:val="002457A1"/>
    <w:rsid w:val="00245A01"/>
    <w:rsid w:val="002503E4"/>
    <w:rsid w:val="00254D66"/>
    <w:rsid w:val="0026347C"/>
    <w:rsid w:val="00264E2C"/>
    <w:rsid w:val="00266E4F"/>
    <w:rsid w:val="00271E29"/>
    <w:rsid w:val="00293AAB"/>
    <w:rsid w:val="0029493F"/>
    <w:rsid w:val="002A323C"/>
    <w:rsid w:val="002A75F9"/>
    <w:rsid w:val="002B43CD"/>
    <w:rsid w:val="002B58BD"/>
    <w:rsid w:val="002B66F2"/>
    <w:rsid w:val="002C656B"/>
    <w:rsid w:val="002C68FF"/>
    <w:rsid w:val="002D57A5"/>
    <w:rsid w:val="002E4786"/>
    <w:rsid w:val="002E4C3C"/>
    <w:rsid w:val="002E4EF9"/>
    <w:rsid w:val="002F1668"/>
    <w:rsid w:val="002F31EC"/>
    <w:rsid w:val="002F54D5"/>
    <w:rsid w:val="00306B2E"/>
    <w:rsid w:val="0031329E"/>
    <w:rsid w:val="003164FA"/>
    <w:rsid w:val="00324C83"/>
    <w:rsid w:val="00325C1D"/>
    <w:rsid w:val="00333861"/>
    <w:rsid w:val="00334E68"/>
    <w:rsid w:val="0034200C"/>
    <w:rsid w:val="00342B09"/>
    <w:rsid w:val="00346B13"/>
    <w:rsid w:val="003517E8"/>
    <w:rsid w:val="003776CF"/>
    <w:rsid w:val="00392817"/>
    <w:rsid w:val="003A6328"/>
    <w:rsid w:val="003B125B"/>
    <w:rsid w:val="003B78A2"/>
    <w:rsid w:val="003C07D5"/>
    <w:rsid w:val="003C25E3"/>
    <w:rsid w:val="003C5AF3"/>
    <w:rsid w:val="003C7B9B"/>
    <w:rsid w:val="003D1EC7"/>
    <w:rsid w:val="00407109"/>
    <w:rsid w:val="0042070B"/>
    <w:rsid w:val="00425E8E"/>
    <w:rsid w:val="00427311"/>
    <w:rsid w:val="004301A1"/>
    <w:rsid w:val="00436981"/>
    <w:rsid w:val="0043798B"/>
    <w:rsid w:val="00465637"/>
    <w:rsid w:val="00467831"/>
    <w:rsid w:val="004736D4"/>
    <w:rsid w:val="004937E5"/>
    <w:rsid w:val="00493F3B"/>
    <w:rsid w:val="00497339"/>
    <w:rsid w:val="004A019A"/>
    <w:rsid w:val="004A2ABD"/>
    <w:rsid w:val="004A4CE9"/>
    <w:rsid w:val="004B074E"/>
    <w:rsid w:val="004B5628"/>
    <w:rsid w:val="004C1102"/>
    <w:rsid w:val="004C1DD7"/>
    <w:rsid w:val="004C35D5"/>
    <w:rsid w:val="004C39AA"/>
    <w:rsid w:val="004C76C1"/>
    <w:rsid w:val="004E4526"/>
    <w:rsid w:val="005028D9"/>
    <w:rsid w:val="00502992"/>
    <w:rsid w:val="0051237D"/>
    <w:rsid w:val="00516CB7"/>
    <w:rsid w:val="00517D10"/>
    <w:rsid w:val="00520075"/>
    <w:rsid w:val="005310C7"/>
    <w:rsid w:val="00531B68"/>
    <w:rsid w:val="005374B7"/>
    <w:rsid w:val="005441EB"/>
    <w:rsid w:val="00544239"/>
    <w:rsid w:val="00557CEA"/>
    <w:rsid w:val="005605BC"/>
    <w:rsid w:val="00566C1F"/>
    <w:rsid w:val="0056756F"/>
    <w:rsid w:val="00572965"/>
    <w:rsid w:val="00575FD4"/>
    <w:rsid w:val="00577AB4"/>
    <w:rsid w:val="005805F3"/>
    <w:rsid w:val="00585A68"/>
    <w:rsid w:val="005923B6"/>
    <w:rsid w:val="00592436"/>
    <w:rsid w:val="00595792"/>
    <w:rsid w:val="005A5771"/>
    <w:rsid w:val="005A67AF"/>
    <w:rsid w:val="005B41FB"/>
    <w:rsid w:val="005D4DEB"/>
    <w:rsid w:val="005F1D41"/>
    <w:rsid w:val="005F425C"/>
    <w:rsid w:val="006067EA"/>
    <w:rsid w:val="00606D2E"/>
    <w:rsid w:val="00610A3D"/>
    <w:rsid w:val="00622DBB"/>
    <w:rsid w:val="006269A2"/>
    <w:rsid w:val="00627C0F"/>
    <w:rsid w:val="006520E3"/>
    <w:rsid w:val="006538D3"/>
    <w:rsid w:val="00662397"/>
    <w:rsid w:val="00663CE6"/>
    <w:rsid w:val="00666EE5"/>
    <w:rsid w:val="00673D29"/>
    <w:rsid w:val="00675C65"/>
    <w:rsid w:val="0067718F"/>
    <w:rsid w:val="00683E92"/>
    <w:rsid w:val="00694438"/>
    <w:rsid w:val="006948BD"/>
    <w:rsid w:val="006A11A8"/>
    <w:rsid w:val="006A39D9"/>
    <w:rsid w:val="006A4685"/>
    <w:rsid w:val="006B2B0F"/>
    <w:rsid w:val="006B3621"/>
    <w:rsid w:val="006C0AFC"/>
    <w:rsid w:val="006C5D8E"/>
    <w:rsid w:val="006D50F9"/>
    <w:rsid w:val="006E1379"/>
    <w:rsid w:val="006E21FE"/>
    <w:rsid w:val="006F08E7"/>
    <w:rsid w:val="006F1A98"/>
    <w:rsid w:val="006F3268"/>
    <w:rsid w:val="00714CD0"/>
    <w:rsid w:val="00740AA2"/>
    <w:rsid w:val="007415F8"/>
    <w:rsid w:val="007535D9"/>
    <w:rsid w:val="00754724"/>
    <w:rsid w:val="007574FE"/>
    <w:rsid w:val="007811D6"/>
    <w:rsid w:val="0078481B"/>
    <w:rsid w:val="00791B3E"/>
    <w:rsid w:val="007B39D6"/>
    <w:rsid w:val="007C5EFB"/>
    <w:rsid w:val="007D082F"/>
    <w:rsid w:val="007E614C"/>
    <w:rsid w:val="007F4E4C"/>
    <w:rsid w:val="007F55C0"/>
    <w:rsid w:val="008023D0"/>
    <w:rsid w:val="00834D1A"/>
    <w:rsid w:val="008522F9"/>
    <w:rsid w:val="00852E35"/>
    <w:rsid w:val="0085455A"/>
    <w:rsid w:val="0085524A"/>
    <w:rsid w:val="0085534E"/>
    <w:rsid w:val="00856DA8"/>
    <w:rsid w:val="008640F8"/>
    <w:rsid w:val="00876353"/>
    <w:rsid w:val="008826FC"/>
    <w:rsid w:val="008869B0"/>
    <w:rsid w:val="00892798"/>
    <w:rsid w:val="00895BC5"/>
    <w:rsid w:val="008A0736"/>
    <w:rsid w:val="008A3181"/>
    <w:rsid w:val="008A60A5"/>
    <w:rsid w:val="008B0A6D"/>
    <w:rsid w:val="008B2981"/>
    <w:rsid w:val="008C3E5A"/>
    <w:rsid w:val="008C67D4"/>
    <w:rsid w:val="008D0087"/>
    <w:rsid w:val="008E1E02"/>
    <w:rsid w:val="008E743C"/>
    <w:rsid w:val="008F2BF4"/>
    <w:rsid w:val="008F3C84"/>
    <w:rsid w:val="008F4759"/>
    <w:rsid w:val="008F71EE"/>
    <w:rsid w:val="008F7805"/>
    <w:rsid w:val="00902BBA"/>
    <w:rsid w:val="0091643A"/>
    <w:rsid w:val="00920E6C"/>
    <w:rsid w:val="0093584A"/>
    <w:rsid w:val="00935BC2"/>
    <w:rsid w:val="009558CB"/>
    <w:rsid w:val="009560B0"/>
    <w:rsid w:val="00971D6B"/>
    <w:rsid w:val="00980D66"/>
    <w:rsid w:val="00986D3C"/>
    <w:rsid w:val="00995C6F"/>
    <w:rsid w:val="009A30D4"/>
    <w:rsid w:val="009A6EA0"/>
    <w:rsid w:val="009B1C74"/>
    <w:rsid w:val="009C09C9"/>
    <w:rsid w:val="009D02A6"/>
    <w:rsid w:val="009D4167"/>
    <w:rsid w:val="009D433E"/>
    <w:rsid w:val="009E562D"/>
    <w:rsid w:val="009E5EB4"/>
    <w:rsid w:val="009F4F62"/>
    <w:rsid w:val="00A01BA0"/>
    <w:rsid w:val="00A01F19"/>
    <w:rsid w:val="00A14CEC"/>
    <w:rsid w:val="00A22CFF"/>
    <w:rsid w:val="00A31CF9"/>
    <w:rsid w:val="00A36B39"/>
    <w:rsid w:val="00A428B3"/>
    <w:rsid w:val="00A45E72"/>
    <w:rsid w:val="00A46194"/>
    <w:rsid w:val="00A51F32"/>
    <w:rsid w:val="00A5406B"/>
    <w:rsid w:val="00A60004"/>
    <w:rsid w:val="00A60FEC"/>
    <w:rsid w:val="00A61436"/>
    <w:rsid w:val="00A636D7"/>
    <w:rsid w:val="00A86AFE"/>
    <w:rsid w:val="00AA116E"/>
    <w:rsid w:val="00AA157F"/>
    <w:rsid w:val="00AB7DD1"/>
    <w:rsid w:val="00AC2295"/>
    <w:rsid w:val="00AD0785"/>
    <w:rsid w:val="00AE181F"/>
    <w:rsid w:val="00AE19E2"/>
    <w:rsid w:val="00AF0E52"/>
    <w:rsid w:val="00AF58AC"/>
    <w:rsid w:val="00B105BC"/>
    <w:rsid w:val="00B11F82"/>
    <w:rsid w:val="00B11F96"/>
    <w:rsid w:val="00B14700"/>
    <w:rsid w:val="00B32785"/>
    <w:rsid w:val="00B37064"/>
    <w:rsid w:val="00B41C82"/>
    <w:rsid w:val="00B44495"/>
    <w:rsid w:val="00B4742B"/>
    <w:rsid w:val="00B64310"/>
    <w:rsid w:val="00B66C75"/>
    <w:rsid w:val="00B71937"/>
    <w:rsid w:val="00B748D6"/>
    <w:rsid w:val="00B91893"/>
    <w:rsid w:val="00B92763"/>
    <w:rsid w:val="00B94001"/>
    <w:rsid w:val="00B94049"/>
    <w:rsid w:val="00BB05E1"/>
    <w:rsid w:val="00BB57DB"/>
    <w:rsid w:val="00BB65F2"/>
    <w:rsid w:val="00BB71E5"/>
    <w:rsid w:val="00BC6782"/>
    <w:rsid w:val="00BD2C20"/>
    <w:rsid w:val="00BD3724"/>
    <w:rsid w:val="00BD51E6"/>
    <w:rsid w:val="00BF1BEF"/>
    <w:rsid w:val="00C02A54"/>
    <w:rsid w:val="00C12422"/>
    <w:rsid w:val="00C15316"/>
    <w:rsid w:val="00C176C0"/>
    <w:rsid w:val="00C3186D"/>
    <w:rsid w:val="00C33262"/>
    <w:rsid w:val="00C467CA"/>
    <w:rsid w:val="00C47D6A"/>
    <w:rsid w:val="00C50AC9"/>
    <w:rsid w:val="00C52C59"/>
    <w:rsid w:val="00C72A5C"/>
    <w:rsid w:val="00C93CA8"/>
    <w:rsid w:val="00CA2EBF"/>
    <w:rsid w:val="00CA38E4"/>
    <w:rsid w:val="00CA60B5"/>
    <w:rsid w:val="00CA669D"/>
    <w:rsid w:val="00CB64D4"/>
    <w:rsid w:val="00CC30D9"/>
    <w:rsid w:val="00CD05F3"/>
    <w:rsid w:val="00CE467E"/>
    <w:rsid w:val="00CF2844"/>
    <w:rsid w:val="00D151FE"/>
    <w:rsid w:val="00D17DD5"/>
    <w:rsid w:val="00D23608"/>
    <w:rsid w:val="00D27130"/>
    <w:rsid w:val="00D27AD4"/>
    <w:rsid w:val="00D30A5B"/>
    <w:rsid w:val="00D34715"/>
    <w:rsid w:val="00D52DE8"/>
    <w:rsid w:val="00D53E50"/>
    <w:rsid w:val="00D620D7"/>
    <w:rsid w:val="00D63296"/>
    <w:rsid w:val="00D63C4B"/>
    <w:rsid w:val="00D679AC"/>
    <w:rsid w:val="00D728CD"/>
    <w:rsid w:val="00D72F26"/>
    <w:rsid w:val="00D74F83"/>
    <w:rsid w:val="00D77424"/>
    <w:rsid w:val="00D77E96"/>
    <w:rsid w:val="00D8418C"/>
    <w:rsid w:val="00D90F0C"/>
    <w:rsid w:val="00DA5E75"/>
    <w:rsid w:val="00DB198F"/>
    <w:rsid w:val="00DC677B"/>
    <w:rsid w:val="00DC6F7A"/>
    <w:rsid w:val="00DC7AC5"/>
    <w:rsid w:val="00DE4C6A"/>
    <w:rsid w:val="00DF07FB"/>
    <w:rsid w:val="00DF791C"/>
    <w:rsid w:val="00E01846"/>
    <w:rsid w:val="00E02C2A"/>
    <w:rsid w:val="00E0632B"/>
    <w:rsid w:val="00E1517B"/>
    <w:rsid w:val="00E2014E"/>
    <w:rsid w:val="00E20E9D"/>
    <w:rsid w:val="00E333C5"/>
    <w:rsid w:val="00E33BE8"/>
    <w:rsid w:val="00E41FAC"/>
    <w:rsid w:val="00E521A8"/>
    <w:rsid w:val="00E5448D"/>
    <w:rsid w:val="00E61291"/>
    <w:rsid w:val="00E7296A"/>
    <w:rsid w:val="00E72EDA"/>
    <w:rsid w:val="00E7430C"/>
    <w:rsid w:val="00E83542"/>
    <w:rsid w:val="00E91AEB"/>
    <w:rsid w:val="00E9489D"/>
    <w:rsid w:val="00E963D2"/>
    <w:rsid w:val="00EB643A"/>
    <w:rsid w:val="00EB75AC"/>
    <w:rsid w:val="00EB78A1"/>
    <w:rsid w:val="00ED3B0F"/>
    <w:rsid w:val="00EE24D3"/>
    <w:rsid w:val="00EE48B3"/>
    <w:rsid w:val="00EF4941"/>
    <w:rsid w:val="00F03121"/>
    <w:rsid w:val="00F033CD"/>
    <w:rsid w:val="00F0411F"/>
    <w:rsid w:val="00F133CF"/>
    <w:rsid w:val="00F273F3"/>
    <w:rsid w:val="00F40666"/>
    <w:rsid w:val="00F461CE"/>
    <w:rsid w:val="00F860E9"/>
    <w:rsid w:val="00F936FF"/>
    <w:rsid w:val="00F96E64"/>
    <w:rsid w:val="00FB2389"/>
    <w:rsid w:val="00FB3FDE"/>
    <w:rsid w:val="00FB4763"/>
    <w:rsid w:val="00FC13DD"/>
    <w:rsid w:val="00FC604C"/>
    <w:rsid w:val="00FD7AD5"/>
    <w:rsid w:val="00FE245B"/>
    <w:rsid w:val="00FF2C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1F"/>
    <w:rPr>
      <w:sz w:val="28"/>
      <w:szCs w:val="22"/>
      <w:lang w:val="en-US" w:eastAsia="en-US"/>
    </w:rPr>
  </w:style>
  <w:style w:type="paragraph" w:styleId="Heading1">
    <w:name w:val="heading 1"/>
    <w:basedOn w:val="Normal"/>
    <w:next w:val="Normal"/>
    <w:link w:val="Heading1Char"/>
    <w:uiPriority w:val="9"/>
    <w:qFormat/>
    <w:rsid w:val="00F033CD"/>
    <w:pPr>
      <w:keepNext/>
      <w:keepLines/>
      <w:spacing w:before="120" w:after="120" w:line="360" w:lineRule="auto"/>
      <w:ind w:left="499" w:hanging="357"/>
      <w:outlineLvl w:val="0"/>
    </w:pPr>
    <w:rPr>
      <w:rFonts w:eastAsia="Times New Roman"/>
      <w:b/>
      <w:bCs/>
      <w:caps/>
      <w:spacing w:val="4"/>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5E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9E562D"/>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C02A54"/>
    <w:rPr>
      <w:rFonts w:ascii="Tahoma" w:hAnsi="Tahoma"/>
      <w:sz w:val="16"/>
      <w:szCs w:val="16"/>
    </w:rPr>
  </w:style>
  <w:style w:type="character" w:customStyle="1" w:styleId="BalloonTextChar">
    <w:name w:val="Balloon Text Char"/>
    <w:link w:val="BalloonText"/>
    <w:uiPriority w:val="99"/>
    <w:semiHidden/>
    <w:rsid w:val="00C02A54"/>
    <w:rPr>
      <w:rFonts w:ascii="Tahoma" w:hAnsi="Tahoma" w:cs="Tahoma"/>
      <w:sz w:val="16"/>
      <w:szCs w:val="16"/>
    </w:rPr>
  </w:style>
  <w:style w:type="character" w:customStyle="1" w:styleId="textnoidung">
    <w:name w:val="text_noidung"/>
    <w:rsid w:val="0031329E"/>
  </w:style>
  <w:style w:type="paragraph" w:styleId="NoSpacing">
    <w:name w:val="No Spacing"/>
    <w:uiPriority w:val="1"/>
    <w:qFormat/>
    <w:rsid w:val="00B748D6"/>
    <w:rPr>
      <w:sz w:val="28"/>
      <w:szCs w:val="22"/>
      <w:lang w:val="en-US" w:eastAsia="en-US"/>
    </w:rPr>
  </w:style>
  <w:style w:type="character" w:styleId="Strong">
    <w:name w:val="Strong"/>
    <w:uiPriority w:val="22"/>
    <w:qFormat/>
    <w:rsid w:val="00324C83"/>
    <w:rPr>
      <w:b/>
      <w:bCs/>
    </w:rPr>
  </w:style>
  <w:style w:type="paragraph" w:styleId="BodyText3">
    <w:name w:val="Body Text 3"/>
    <w:basedOn w:val="Normal"/>
    <w:link w:val="BodyText3Char"/>
    <w:rsid w:val="00585A68"/>
    <w:pPr>
      <w:ind w:right="146"/>
      <w:jc w:val="both"/>
    </w:pPr>
    <w:rPr>
      <w:rFonts w:ascii="VNI-Times" w:eastAsia="PMingLiU" w:hAnsi="VNI-Times"/>
      <w:szCs w:val="20"/>
    </w:rPr>
  </w:style>
  <w:style w:type="character" w:customStyle="1" w:styleId="BodyText3Char">
    <w:name w:val="Body Text 3 Char"/>
    <w:link w:val="BodyText3"/>
    <w:rsid w:val="00585A68"/>
    <w:rPr>
      <w:rFonts w:ascii="VNI-Times" w:eastAsia="PMingLiU" w:hAnsi="VNI-Times"/>
      <w:sz w:val="28"/>
    </w:rPr>
  </w:style>
  <w:style w:type="paragraph" w:styleId="Header">
    <w:name w:val="header"/>
    <w:basedOn w:val="Normal"/>
    <w:link w:val="HeaderChar"/>
    <w:uiPriority w:val="99"/>
    <w:unhideWhenUsed/>
    <w:rsid w:val="002249F6"/>
    <w:pPr>
      <w:tabs>
        <w:tab w:val="center" w:pos="4680"/>
        <w:tab w:val="right" w:pos="9360"/>
      </w:tabs>
    </w:pPr>
  </w:style>
  <w:style w:type="character" w:customStyle="1" w:styleId="HeaderChar">
    <w:name w:val="Header Char"/>
    <w:link w:val="Header"/>
    <w:uiPriority w:val="99"/>
    <w:rsid w:val="002249F6"/>
    <w:rPr>
      <w:sz w:val="28"/>
      <w:szCs w:val="22"/>
    </w:rPr>
  </w:style>
  <w:style w:type="paragraph" w:styleId="Footer">
    <w:name w:val="footer"/>
    <w:basedOn w:val="Normal"/>
    <w:link w:val="FooterChar"/>
    <w:uiPriority w:val="99"/>
    <w:semiHidden/>
    <w:unhideWhenUsed/>
    <w:rsid w:val="002249F6"/>
    <w:pPr>
      <w:tabs>
        <w:tab w:val="center" w:pos="4680"/>
        <w:tab w:val="right" w:pos="9360"/>
      </w:tabs>
    </w:pPr>
  </w:style>
  <w:style w:type="character" w:customStyle="1" w:styleId="FooterChar">
    <w:name w:val="Footer Char"/>
    <w:link w:val="Footer"/>
    <w:uiPriority w:val="99"/>
    <w:semiHidden/>
    <w:rsid w:val="002249F6"/>
    <w:rPr>
      <w:sz w:val="28"/>
      <w:szCs w:val="22"/>
    </w:rPr>
  </w:style>
  <w:style w:type="character" w:styleId="Hyperlink">
    <w:name w:val="Hyperlink"/>
    <w:uiPriority w:val="99"/>
    <w:unhideWhenUsed/>
    <w:rsid w:val="002B43CD"/>
    <w:rPr>
      <w:strike w:val="0"/>
      <w:dstrike w:val="0"/>
      <w:color w:val="000000"/>
      <w:u w:val="none"/>
      <w:effect w:val="none"/>
      <w:shd w:val="clear" w:color="auto" w:fill="auto"/>
    </w:rPr>
  </w:style>
  <w:style w:type="paragraph" w:styleId="ListParagraph">
    <w:name w:val="List Paragraph"/>
    <w:basedOn w:val="Normal"/>
    <w:uiPriority w:val="34"/>
    <w:qFormat/>
    <w:rsid w:val="002409D3"/>
    <w:pPr>
      <w:ind w:left="720"/>
    </w:pPr>
  </w:style>
  <w:style w:type="character" w:customStyle="1" w:styleId="Heading1Char">
    <w:name w:val="Heading 1 Char"/>
    <w:basedOn w:val="DefaultParagraphFont"/>
    <w:link w:val="Heading1"/>
    <w:uiPriority w:val="9"/>
    <w:rsid w:val="00F033CD"/>
    <w:rPr>
      <w:rFonts w:eastAsia="Times New Roman"/>
      <w:b/>
      <w:bCs/>
      <w:caps/>
      <w:spacing w:val="4"/>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1F"/>
    <w:rPr>
      <w:sz w:val="28"/>
      <w:szCs w:val="22"/>
      <w:lang w:val="en-US" w:eastAsia="en-US"/>
    </w:rPr>
  </w:style>
  <w:style w:type="paragraph" w:styleId="Heading1">
    <w:name w:val="heading 1"/>
    <w:basedOn w:val="Normal"/>
    <w:next w:val="Normal"/>
    <w:link w:val="Heading1Char"/>
    <w:uiPriority w:val="9"/>
    <w:qFormat/>
    <w:rsid w:val="00F033CD"/>
    <w:pPr>
      <w:keepNext/>
      <w:keepLines/>
      <w:spacing w:before="120" w:after="120" w:line="360" w:lineRule="auto"/>
      <w:ind w:left="499" w:hanging="357"/>
      <w:outlineLvl w:val="0"/>
    </w:pPr>
    <w:rPr>
      <w:rFonts w:eastAsia="Times New Roman"/>
      <w:b/>
      <w:bCs/>
      <w:caps/>
      <w:spacing w:val="4"/>
      <w:sz w:val="26"/>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5E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9E562D"/>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C02A54"/>
    <w:rPr>
      <w:rFonts w:ascii="Tahoma" w:hAnsi="Tahoma"/>
      <w:sz w:val="16"/>
      <w:szCs w:val="16"/>
      <w:lang w:val="x-none" w:eastAsia="x-none"/>
    </w:rPr>
  </w:style>
  <w:style w:type="character" w:customStyle="1" w:styleId="BalloonTextChar">
    <w:name w:val="Balloon Text Char"/>
    <w:link w:val="BalloonText"/>
    <w:uiPriority w:val="99"/>
    <w:semiHidden/>
    <w:rsid w:val="00C02A54"/>
    <w:rPr>
      <w:rFonts w:ascii="Tahoma" w:hAnsi="Tahoma" w:cs="Tahoma"/>
      <w:sz w:val="16"/>
      <w:szCs w:val="16"/>
    </w:rPr>
  </w:style>
  <w:style w:type="character" w:customStyle="1" w:styleId="textnoidung">
    <w:name w:val="text_noidung"/>
    <w:rsid w:val="0031329E"/>
  </w:style>
  <w:style w:type="paragraph" w:styleId="NoSpacing">
    <w:name w:val="No Spacing"/>
    <w:uiPriority w:val="1"/>
    <w:qFormat/>
    <w:rsid w:val="00B748D6"/>
    <w:rPr>
      <w:sz w:val="28"/>
      <w:szCs w:val="22"/>
      <w:lang w:val="en-US" w:eastAsia="en-US"/>
    </w:rPr>
  </w:style>
  <w:style w:type="character" w:styleId="Strong">
    <w:name w:val="Strong"/>
    <w:uiPriority w:val="22"/>
    <w:qFormat/>
    <w:rsid w:val="00324C83"/>
    <w:rPr>
      <w:b/>
      <w:bCs/>
    </w:rPr>
  </w:style>
  <w:style w:type="paragraph" w:styleId="BodyText3">
    <w:name w:val="Body Text 3"/>
    <w:basedOn w:val="Normal"/>
    <w:link w:val="BodyText3Char"/>
    <w:rsid w:val="00585A68"/>
    <w:pPr>
      <w:ind w:right="146"/>
      <w:jc w:val="both"/>
    </w:pPr>
    <w:rPr>
      <w:rFonts w:ascii="VNI-Times" w:eastAsia="PMingLiU" w:hAnsi="VNI-Times"/>
      <w:szCs w:val="20"/>
      <w:lang w:val="x-none" w:eastAsia="x-none"/>
    </w:rPr>
  </w:style>
  <w:style w:type="character" w:customStyle="1" w:styleId="BodyText3Char">
    <w:name w:val="Body Text 3 Char"/>
    <w:link w:val="BodyText3"/>
    <w:rsid w:val="00585A68"/>
    <w:rPr>
      <w:rFonts w:ascii="VNI-Times" w:eastAsia="PMingLiU" w:hAnsi="VNI-Times"/>
      <w:sz w:val="28"/>
      <w:lang w:eastAsia="x-none"/>
    </w:rPr>
  </w:style>
  <w:style w:type="paragraph" w:styleId="Header">
    <w:name w:val="header"/>
    <w:basedOn w:val="Normal"/>
    <w:link w:val="HeaderChar"/>
    <w:uiPriority w:val="99"/>
    <w:unhideWhenUsed/>
    <w:rsid w:val="002249F6"/>
    <w:pPr>
      <w:tabs>
        <w:tab w:val="center" w:pos="4680"/>
        <w:tab w:val="right" w:pos="9360"/>
      </w:tabs>
    </w:pPr>
    <w:rPr>
      <w:lang w:val="x-none" w:eastAsia="x-none"/>
    </w:rPr>
  </w:style>
  <w:style w:type="character" w:customStyle="1" w:styleId="HeaderChar">
    <w:name w:val="Header Char"/>
    <w:link w:val="Header"/>
    <w:uiPriority w:val="99"/>
    <w:rsid w:val="002249F6"/>
    <w:rPr>
      <w:sz w:val="28"/>
      <w:szCs w:val="22"/>
    </w:rPr>
  </w:style>
  <w:style w:type="paragraph" w:styleId="Footer">
    <w:name w:val="footer"/>
    <w:basedOn w:val="Normal"/>
    <w:link w:val="FooterChar"/>
    <w:uiPriority w:val="99"/>
    <w:semiHidden/>
    <w:unhideWhenUsed/>
    <w:rsid w:val="002249F6"/>
    <w:pPr>
      <w:tabs>
        <w:tab w:val="center" w:pos="4680"/>
        <w:tab w:val="right" w:pos="9360"/>
      </w:tabs>
    </w:pPr>
    <w:rPr>
      <w:lang w:val="x-none" w:eastAsia="x-none"/>
    </w:rPr>
  </w:style>
  <w:style w:type="character" w:customStyle="1" w:styleId="FooterChar">
    <w:name w:val="Footer Char"/>
    <w:link w:val="Footer"/>
    <w:uiPriority w:val="99"/>
    <w:semiHidden/>
    <w:rsid w:val="002249F6"/>
    <w:rPr>
      <w:sz w:val="28"/>
      <w:szCs w:val="22"/>
    </w:rPr>
  </w:style>
  <w:style w:type="character" w:styleId="Hyperlink">
    <w:name w:val="Hyperlink"/>
    <w:uiPriority w:val="99"/>
    <w:unhideWhenUsed/>
    <w:rsid w:val="002B43CD"/>
    <w:rPr>
      <w:strike w:val="0"/>
      <w:dstrike w:val="0"/>
      <w:color w:val="000000"/>
      <w:u w:val="none"/>
      <w:effect w:val="none"/>
      <w:shd w:val="clear" w:color="auto" w:fill="auto"/>
    </w:rPr>
  </w:style>
  <w:style w:type="paragraph" w:styleId="ListParagraph">
    <w:name w:val="List Paragraph"/>
    <w:basedOn w:val="Normal"/>
    <w:uiPriority w:val="34"/>
    <w:qFormat/>
    <w:rsid w:val="002409D3"/>
    <w:pPr>
      <w:ind w:left="720"/>
    </w:pPr>
  </w:style>
  <w:style w:type="character" w:customStyle="1" w:styleId="Heading1Char">
    <w:name w:val="Heading 1 Char"/>
    <w:basedOn w:val="DefaultParagraphFont"/>
    <w:link w:val="Heading1"/>
    <w:uiPriority w:val="9"/>
    <w:rsid w:val="00F033CD"/>
    <w:rPr>
      <w:rFonts w:eastAsia="Times New Roman"/>
      <w:b/>
      <w:bCs/>
      <w:caps/>
      <w:spacing w:val="4"/>
      <w:sz w:val="26"/>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86227">
      <w:bodyDiv w:val="1"/>
      <w:marLeft w:val="0"/>
      <w:marRight w:val="0"/>
      <w:marTop w:val="0"/>
      <w:marBottom w:val="0"/>
      <w:divBdr>
        <w:top w:val="none" w:sz="0" w:space="0" w:color="auto"/>
        <w:left w:val="none" w:sz="0" w:space="0" w:color="auto"/>
        <w:bottom w:val="none" w:sz="0" w:space="0" w:color="auto"/>
        <w:right w:val="none" w:sz="0" w:space="0" w:color="auto"/>
      </w:divBdr>
    </w:div>
    <w:div w:id="155755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B251108C330488A1A42BE8AE39165" ma:contentTypeVersion="1" ma:contentTypeDescription="Create a new document." ma:contentTypeScope="" ma:versionID="962f7dc7f0c6a03cdd1b43444bfab3f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23BC4-3441-47FB-8441-1A2F96B4074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4925DBD-FC1C-4687-9EA9-BCE54B82C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A482A-B39D-4B67-AC8A-2DFF876EF2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Nhan</dc:creator>
  <cp:lastModifiedBy>Hp</cp:lastModifiedBy>
  <cp:revision>3</cp:revision>
  <cp:lastPrinted>2021-05-26T02:14:00Z</cp:lastPrinted>
  <dcterms:created xsi:type="dcterms:W3CDTF">2021-05-26T08:07:00Z</dcterms:created>
  <dcterms:modified xsi:type="dcterms:W3CDTF">2021-05-26T08:13:00Z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0x010100CDAB251108C330488A1A42BE8AE39165</vt:lpwstr>
  </property>
</Properties>
</file>